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0B9" w:rsidRDefault="008840B9" w:rsidP="00832AD2">
      <w:pPr>
        <w:pStyle w:val="1"/>
      </w:pPr>
      <w:r>
        <w:rPr>
          <w:rFonts w:hint="eastAsia"/>
        </w:rPr>
        <w:t>架起救护培训“高速路”——安徽省红十字会创新应急救护培训工作侧记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左亚楠</w:t>
      </w:r>
      <w:r>
        <w:t xml:space="preserve">   </w:t>
      </w:r>
      <w:r>
        <w:t>赵晓伟</w:t>
      </w:r>
    </w:p>
    <w:p w:rsidR="008840B9" w:rsidRDefault="008840B9" w:rsidP="008840B9">
      <w:pPr>
        <w:ind w:firstLineChars="200" w:firstLine="420"/>
        <w:jc w:val="left"/>
      </w:pPr>
      <w:r>
        <w:t>2</w:t>
      </w:r>
      <w:r>
        <w:t>月</w:t>
      </w:r>
      <w:r>
        <w:t>21</w:t>
      </w:r>
      <w:r>
        <w:t>日，安徽省红十字应急救护培训基地内一片忙碌，安利（中国）日用品有限公司安徽分公司的员工正在参加救护员培训。经过一天紧张的实操培训，</w:t>
      </w:r>
      <w:r>
        <w:t>40</w:t>
      </w:r>
      <w:r>
        <w:t>名员工顺利通过考核，取得了救护员证。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“以前取得救护员证需要现场培训两天，我们没有那么多时间。现在网上学理论，理论考核通过后，只要到现场学一天实操就行了，工友们都积极报名参加培训。”该企业员工汪洋高兴地说。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学救护更方便更快捷，得益于安徽省红十字会新开发的应急救护信息系统，这是省红十字会创新应急救护工作的重要举措，该系统应用后，成为群众学习应急救护培训的“高速路”。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近年来，安徽省红十字会积极开拓创新，大力加强信息化和师资队伍建设，强力推动高校工作站建设，应急救护工作发展驶入快车道。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打造线上培训新平台</w:t>
      </w:r>
    </w:p>
    <w:p w:rsidR="008840B9" w:rsidRDefault="008840B9" w:rsidP="008840B9">
      <w:pPr>
        <w:ind w:firstLineChars="200" w:firstLine="420"/>
        <w:jc w:val="left"/>
      </w:pPr>
      <w:r>
        <w:t>2021</w:t>
      </w:r>
      <w:r>
        <w:t>年，经省红十字会党组研究决定，正式启动安徽省红十字应急救护信息系统建设工作。该系统针对不同群体，创新教学方法与手段，线上搭建理论学习云平台，线下进行实操训练，成功打造线上线下相结合的培训模式，进一步拓宽应急救护培训面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新系统不仅满足急救知识普及的云传播，还实现了救护员培训线上报名、理论学习、考试、发证等功能。“新系统把两天的培训缩短成一天，不用再花很多时间开展理论课，线上考核还节约了教师整理批阅试卷的时间。”合肥市红十字会救护培训教师程明月在使用新系统后说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省红十字应急救护信息系统为群众掌握应急救护知识、获得救护员证书提供了“高速通道”。截至</w:t>
      </w:r>
      <w:r>
        <w:t>2021</w:t>
      </w:r>
      <w:r>
        <w:t>年</w:t>
      </w:r>
      <w:r>
        <w:t>12</w:t>
      </w:r>
      <w:r>
        <w:t>月底，通过该系统学习应急救护普及知识的访问量已达</w:t>
      </w:r>
      <w:r>
        <w:t>1</w:t>
      </w:r>
      <w:r>
        <w:t>万余人，通过线上报名、理论学习取得救护员证书的已达</w:t>
      </w:r>
      <w:r>
        <w:t>4800</w:t>
      </w:r>
      <w:r>
        <w:t>余人。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加强师资管理新举措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师资队伍的建设是应急救护培训效果的重要保障，为进一步加强应急救护师资管理，提高师资授课水平，省红十字会制发《关于推荐省级应急救护师资库师资的通知》，要求各市挑选精干师资作为入库师资，经过各地市初选推荐师资</w:t>
      </w:r>
      <w:r>
        <w:t>73</w:t>
      </w:r>
      <w:r>
        <w:t>人，经过专家委员会审定批准，</w:t>
      </w:r>
      <w:r>
        <w:t>21</w:t>
      </w:r>
      <w:r>
        <w:t>人作为省级师资库师资，实行动态管理，及时吸纳教学能力强的师资。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同时，为切实解决基层师资缺乏的问题，创新采取师资培训“</w:t>
      </w:r>
      <w:r>
        <w:t>X+N</w:t>
      </w:r>
      <w:r>
        <w:t>新模式</w:t>
      </w:r>
      <w:r>
        <w:t>”</w:t>
      </w:r>
      <w:r>
        <w:t>，加大师资培训力度。其中</w:t>
      </w:r>
      <w:r>
        <w:t>“X”</w:t>
      </w:r>
      <w:r>
        <w:t>为省红十字会依托财政经费开办的师资班，</w:t>
      </w:r>
      <w:r>
        <w:t>“N”</w:t>
      </w:r>
      <w:r>
        <w:t>为市（县）级红会或其他系统投入经费，省红十字会为其定制师资班。</w:t>
      </w:r>
      <w:r>
        <w:t>2021</w:t>
      </w:r>
      <w:r>
        <w:t>年全年累计开办</w:t>
      </w:r>
      <w:r>
        <w:t>7</w:t>
      </w:r>
      <w:r>
        <w:t>期师资初训班，培育合格师资</w:t>
      </w:r>
      <w:r>
        <w:t>299</w:t>
      </w:r>
      <w:r>
        <w:t>人。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“今年，我们还将举办首届师资授课大赛，通过老师们的同台竞技，进一步提高全省红十字应急救护培训师资的专业技术，提高授课技能水平，高质量地开展培训工作。”省红十字会党组成员、专职副会长孙齐云说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拓展救护培训新阵地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近几年，安徽省救护员培训工作遇到了“堵点”，救护员培训数量徘徊不前。如何打通“堵点”，开拓新阵地成了当务之急。经认真讨论研究，大家一致把目光投向了高校。</w:t>
      </w:r>
    </w:p>
    <w:p w:rsidR="008840B9" w:rsidRDefault="008840B9" w:rsidP="008840B9">
      <w:pPr>
        <w:ind w:firstLineChars="200" w:firstLine="420"/>
        <w:jc w:val="left"/>
      </w:pPr>
      <w:r>
        <w:t>2020</w:t>
      </w:r>
      <w:r>
        <w:t>年，安徽省红十字会与省教育厅联合转发《中国红十字会总会</w:t>
      </w:r>
      <w:r>
        <w:t xml:space="preserve"> </w:t>
      </w:r>
      <w:r>
        <w:t>教育部关于进一步加强和改进新时代学校红十字工作的通知》，明确建立高校应急救护工作站。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经过精心筹划，当年</w:t>
      </w:r>
      <w:r>
        <w:t>6</w:t>
      </w:r>
      <w:r>
        <w:t>月，安徽首个高校工作站</w:t>
      </w:r>
      <w:r>
        <w:t>——</w:t>
      </w:r>
      <w:r>
        <w:t>省红十字应急救护培训安徽医科大学工作站成立。仅半年时间，该工作站培训新生救护员</w:t>
      </w:r>
      <w:r>
        <w:t>3700</w:t>
      </w:r>
      <w:r>
        <w:t>名，并圆满完成了省教育厅安排的对全省</w:t>
      </w:r>
      <w:r>
        <w:t>700</w:t>
      </w:r>
      <w:r>
        <w:t>名骨干体育教师的救护培训任务。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随后，安徽省红十字应急救护培训安徽医学高等专科学校工作站揭牌；</w:t>
      </w:r>
      <w:r>
        <w:t>12</w:t>
      </w:r>
      <w:r>
        <w:t>月，宿州市红十字应急救护培训皖北卫生职业学院工作站揭牌；</w:t>
      </w:r>
      <w:r>
        <w:t>2022</w:t>
      </w:r>
      <w:r>
        <w:t>年，高校工作站建设在全省全面展开。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“工作站的建立，不仅为我校学生掌握应急救护知识提供了传播阵地，而且在疫情防控这个特殊时期，让我校学生足不出校，就能安全便捷地考取红十字救护员证书。”安徽医科大学副教授、安医大工作站副站长王成在安医大</w:t>
      </w:r>
      <w:r>
        <w:t>2021</w:t>
      </w:r>
      <w:r>
        <w:t>级新生红十字救护员培训班闭幕式上说。</w:t>
      </w:r>
    </w:p>
    <w:p w:rsidR="008840B9" w:rsidRDefault="008840B9" w:rsidP="008840B9">
      <w:pPr>
        <w:ind w:firstLineChars="200" w:firstLine="420"/>
        <w:jc w:val="left"/>
      </w:pPr>
      <w:r>
        <w:rPr>
          <w:rFonts w:hint="eastAsia"/>
        </w:rPr>
        <w:t>截至目前，各高校工作站共培训合格救护员</w:t>
      </w:r>
      <w:r>
        <w:t>4897</w:t>
      </w:r>
      <w:r>
        <w:t>人。</w:t>
      </w:r>
    </w:p>
    <w:p w:rsidR="008840B9" w:rsidRDefault="008840B9" w:rsidP="008840B9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2022-3-11</w:t>
      </w:r>
    </w:p>
    <w:p w:rsidR="008840B9" w:rsidRDefault="008840B9" w:rsidP="00596DF4">
      <w:pPr>
        <w:sectPr w:rsidR="008840B9" w:rsidSect="00596D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82A3E" w:rsidRDefault="00C82A3E"/>
    <w:sectPr w:rsidR="00C82A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40B9"/>
    <w:rsid w:val="008840B9"/>
    <w:rsid w:val="00C82A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840B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840B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1380</Characters>
  <Application>Microsoft Office Word</Application>
  <DocSecurity>0</DocSecurity>
  <Lines>11</Lines>
  <Paragraphs>3</Paragraphs>
  <ScaleCrop>false</ScaleCrop>
  <Company>Sky123.Org</Company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2022-08-16T02:42:00Z</dcterms:created>
</cp:coreProperties>
</file>