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46BD8" w:rsidRDefault="00746BD8" w:rsidP="00E31AB5">
      <w:pPr>
        <w:pStyle w:val="1"/>
      </w:pPr>
      <w:r>
        <w:rPr>
          <w:rFonts w:hint="eastAsia"/>
        </w:rPr>
        <w:t>安阳</w:t>
      </w:r>
      <w:r w:rsidRPr="00E31AB5">
        <w:rPr>
          <w:rFonts w:hint="eastAsia"/>
        </w:rPr>
        <w:t>市慈善总会市红十字会累计接收捐款</w:t>
      </w:r>
      <w:r w:rsidRPr="00E31AB5">
        <w:t>3.96余亿元</w:t>
      </w:r>
    </w:p>
    <w:p w:rsidR="00746BD8" w:rsidRDefault="00746BD8" w:rsidP="00746BD8">
      <w:pPr>
        <w:ind w:firstLineChars="200" w:firstLine="420"/>
      </w:pPr>
      <w:r>
        <w:rPr>
          <w:rFonts w:hint="eastAsia"/>
        </w:rPr>
        <w:t>距离安阳遭遇特大暴雨已经过去一个多月了，一幕幕温情场景至今难忘，比如来自天南海北的善款。当前，我市灾后重建正进入加速阶段。这些善款的去向备受外界关注，为此，记者专门来到市慈善总会、市红十字会了解捐赠款去向和使用情况。</w:t>
      </w:r>
    </w:p>
    <w:p w:rsidR="00746BD8" w:rsidRDefault="00746BD8" w:rsidP="00746BD8">
      <w:pPr>
        <w:ind w:firstLineChars="200" w:firstLine="420"/>
      </w:pPr>
      <w:r>
        <w:t>7</w:t>
      </w:r>
      <w:r>
        <w:t>月</w:t>
      </w:r>
      <w:r>
        <w:t>21</w:t>
      </w:r>
      <w:r>
        <w:t>日</w:t>
      </w:r>
      <w:r>
        <w:t>18</w:t>
      </w:r>
      <w:r>
        <w:t>时</w:t>
      </w:r>
      <w:r>
        <w:t>30</w:t>
      </w:r>
      <w:r>
        <w:t>分，市防汛抗旱指挥部启动防汛</w:t>
      </w:r>
      <w:r>
        <w:t>I</w:t>
      </w:r>
      <w:r>
        <w:t>级应急响应。</w:t>
      </w:r>
      <w:r>
        <w:t>7</w:t>
      </w:r>
      <w:r>
        <w:t>月</w:t>
      </w:r>
      <w:r>
        <w:t>22</w:t>
      </w:r>
      <w:r>
        <w:t>日，市慈善总会、市红十字会纷纷通过网络向公众发布捐赠款物接收方式。随后，一批批爱心捐赠款物涌向安阳，凝聚成抗击洪灾的强大力量。截至</w:t>
      </w:r>
      <w:r>
        <w:t>8</w:t>
      </w:r>
      <w:r>
        <w:t>月</w:t>
      </w:r>
      <w:r>
        <w:t>27</w:t>
      </w:r>
      <w:r>
        <w:t>日</w:t>
      </w:r>
      <w:r>
        <w:t>16</w:t>
      </w:r>
      <w:r>
        <w:t>时，安阳市慈善总会共接收社会各界捐赠款</w:t>
      </w:r>
      <w:r>
        <w:t>3.47</w:t>
      </w:r>
      <w:r>
        <w:t>余亿元，已支出捐赠款</w:t>
      </w:r>
      <w:r>
        <w:t>3.09</w:t>
      </w:r>
      <w:r>
        <w:t>余亿元，待拨付资金</w:t>
      </w:r>
      <w:r>
        <w:t>0.38</w:t>
      </w:r>
      <w:r>
        <w:t>余亿元；安阳市红十字会共接收社会各界捐赠款</w:t>
      </w:r>
      <w:r>
        <w:t>4935.2</w:t>
      </w:r>
      <w:r>
        <w:t>余万元，已支出</w:t>
      </w:r>
      <w:r>
        <w:t>4524.3</w:t>
      </w:r>
      <w:r>
        <w:t>余万元，待拨付</w:t>
      </w:r>
      <w:r>
        <w:t>410.9</w:t>
      </w:r>
      <w:r>
        <w:t>余万元。</w:t>
      </w:r>
    </w:p>
    <w:p w:rsidR="00746BD8" w:rsidRDefault="00746BD8" w:rsidP="00746BD8">
      <w:pPr>
        <w:ind w:firstLineChars="200" w:firstLine="420"/>
      </w:pPr>
      <w:r>
        <w:rPr>
          <w:rFonts w:hint="eastAsia"/>
        </w:rPr>
        <w:t>市慈善总会和市红十字会相关负责人介绍，所有定向捐赠的善款和物资均按捐赠者意愿定向发放，非定向捐赠的善款和物资统一由安阳市防汛抗旱指挥部进行调配，有助于捐赠资金更加精确及时有效地发挥作用。</w:t>
      </w:r>
    </w:p>
    <w:p w:rsidR="00746BD8" w:rsidRDefault="00746BD8" w:rsidP="00746BD8">
      <w:pPr>
        <w:ind w:firstLineChars="200" w:firstLine="420"/>
      </w:pPr>
      <w:r>
        <w:rPr>
          <w:rFonts w:hint="eastAsia"/>
        </w:rPr>
        <w:t>在接收捐赠资金后，我市相关部门、县</w:t>
      </w:r>
      <w:r>
        <w:t>(</w:t>
      </w:r>
      <w:r>
        <w:t>市、区</w:t>
      </w:r>
      <w:r>
        <w:t>)</w:t>
      </w:r>
      <w:r>
        <w:t>及时召开会议，研究分配方案，指导资金支出，层层压实责任，确保善款用到实处。</w:t>
      </w:r>
    </w:p>
    <w:p w:rsidR="00746BD8" w:rsidRDefault="00746BD8" w:rsidP="00746BD8">
      <w:pPr>
        <w:ind w:firstLineChars="200" w:firstLine="420"/>
      </w:pPr>
      <w:r>
        <w:rPr>
          <w:rFonts w:hint="eastAsia"/>
        </w:rPr>
        <w:t>市卫健委通过汇总数据和结合各地受灾实际情况，将市红十字会捐赠资金</w:t>
      </w:r>
      <w:r>
        <w:t>2751.08</w:t>
      </w:r>
      <w:r>
        <w:t>万元分配至受灾的基层医疗机构，重点用于</w:t>
      </w:r>
      <w:r>
        <w:t>40</w:t>
      </w:r>
      <w:r>
        <w:t>个乡镇卫生院、</w:t>
      </w:r>
      <w:r>
        <w:t>29</w:t>
      </w:r>
      <w:r>
        <w:t>个村卫生室的基础医疗卫生服务设施恢复、损毁设施设备的采购、受灾的城市社区卫生站项目建设。</w:t>
      </w:r>
    </w:p>
    <w:p w:rsidR="00746BD8" w:rsidRDefault="00746BD8" w:rsidP="00746BD8">
      <w:pPr>
        <w:ind w:firstLineChars="200" w:firstLine="420"/>
      </w:pPr>
      <w:r>
        <w:rPr>
          <w:rFonts w:hint="eastAsia"/>
        </w:rPr>
        <w:t>文峰区防汛抗旱指挥部接收市红十字会捐赠资金</w:t>
      </w:r>
      <w:r>
        <w:t>518</w:t>
      </w:r>
      <w:r>
        <w:t>万元，重点用于该区镇</w:t>
      </w:r>
      <w:r>
        <w:t>(</w:t>
      </w:r>
      <w:r>
        <w:t>办</w:t>
      </w:r>
      <w:r>
        <w:t>)</w:t>
      </w:r>
      <w:r>
        <w:t>受灾人员救助、因灾损毁房屋修缮等支出。</w:t>
      </w:r>
    </w:p>
    <w:p w:rsidR="00746BD8" w:rsidRDefault="00746BD8" w:rsidP="00746BD8">
      <w:pPr>
        <w:ind w:firstLineChars="200" w:firstLine="420"/>
      </w:pPr>
      <w:r>
        <w:rPr>
          <w:rFonts w:hint="eastAsia"/>
        </w:rPr>
        <w:t>市农业农村局与市应急管理局及时沟通协调，根据受灾实际情况，制定资金分配方案，及时下拨市慈善总会捐赠资金</w:t>
      </w:r>
      <w:r>
        <w:t>5080</w:t>
      </w:r>
      <w:r>
        <w:t>万元，用于安阳县、滑县、内黄县、汤阴县、文峰区蓄滞洪区内</w:t>
      </w:r>
      <w:r>
        <w:t>204</w:t>
      </w:r>
      <w:r>
        <w:t>个村庄损毁道路的修复或重建。</w:t>
      </w:r>
    </w:p>
    <w:p w:rsidR="00746BD8" w:rsidRDefault="00746BD8" w:rsidP="00746BD8">
      <w:pPr>
        <w:ind w:firstLineChars="200" w:firstLine="420"/>
      </w:pPr>
      <w:r>
        <w:rPr>
          <w:rFonts w:hint="eastAsia"/>
        </w:rPr>
        <w:t>市住建局累计接收市慈善总会、市红十字会捐赠资金共计</w:t>
      </w:r>
      <w:r>
        <w:t>1387.5</w:t>
      </w:r>
      <w:r>
        <w:t>万元。其中，市慈善总会捐赠资金</w:t>
      </w:r>
      <w:r>
        <w:t>950</w:t>
      </w:r>
      <w:r>
        <w:t>万元用于洹河五七桥两侧及沿线护坡紧急抢修项目和排水管网疏浚清淤工程；市红十字会捐赠资金</w:t>
      </w:r>
      <w:r>
        <w:t>437.5</w:t>
      </w:r>
      <w:r>
        <w:t>万元用于环城河部分塌方抢修项目。</w:t>
      </w:r>
    </w:p>
    <w:p w:rsidR="00746BD8" w:rsidRDefault="00746BD8" w:rsidP="00746BD8">
      <w:pPr>
        <w:ind w:firstLineChars="200" w:firstLine="420"/>
      </w:pPr>
      <w:r>
        <w:rPr>
          <w:rFonts w:hint="eastAsia"/>
        </w:rPr>
        <w:t>市慈善总会和市红十字会相关负责人表示，他们已在网站、微信公众号对接收捐赠款物及去向进行了多期的公示，把每一笔捐赠做到公开透明，也让每一份爱心、善意都及时得到落实，助力我市抗洪救灾和灾后重建工作。</w:t>
      </w:r>
    </w:p>
    <w:p w:rsidR="00746BD8" w:rsidRDefault="00746BD8" w:rsidP="00E31AB5">
      <w:pPr>
        <w:jc w:val="right"/>
      </w:pPr>
      <w:r w:rsidRPr="00E31AB5">
        <w:rPr>
          <w:rFonts w:hint="eastAsia"/>
        </w:rPr>
        <w:t>潇湘晨报</w:t>
      </w:r>
      <w:r>
        <w:rPr>
          <w:rFonts w:hint="eastAsia"/>
        </w:rPr>
        <w:t xml:space="preserve"> 2021-8-28</w:t>
      </w:r>
    </w:p>
    <w:p w:rsidR="00746BD8" w:rsidRDefault="00746BD8" w:rsidP="00813E96">
      <w:pPr>
        <w:sectPr w:rsidR="00746BD8" w:rsidSect="00813E96">
          <w:type w:val="continuous"/>
          <w:pgSz w:w="11906" w:h="16838"/>
          <w:pgMar w:top="1644" w:right="1236" w:bottom="1418" w:left="1814" w:header="851" w:footer="907" w:gutter="0"/>
          <w:pgNumType w:start="1"/>
          <w:cols w:space="720"/>
          <w:docGrid w:type="lines" w:linePitch="341" w:charSpace="2373"/>
        </w:sectPr>
      </w:pPr>
    </w:p>
    <w:p w:rsidR="00566B6A" w:rsidRDefault="00566B6A"/>
    <w:sectPr w:rsidR="00566B6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46BD8"/>
    <w:rsid w:val="00566B6A"/>
    <w:rsid w:val="00746B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46B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46BD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149</Words>
  <Characters>855</Characters>
  <Application>Microsoft Office Word</Application>
  <DocSecurity>0</DocSecurity>
  <Lines>7</Lines>
  <Paragraphs>2</Paragraphs>
  <ScaleCrop>false</ScaleCrop>
  <Company>Microsoft</Company>
  <LinksUpToDate>false</LinksUpToDate>
  <CharactersWithSpaces>1002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2022-07-07T01:37:00Z</dcterms:created>
</cp:coreProperties>
</file>