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5E3" w:rsidRDefault="009965E3" w:rsidP="00EC2FA1">
      <w:pPr>
        <w:pStyle w:val="1"/>
      </w:pPr>
      <w:r>
        <w:rPr>
          <w:rFonts w:hint="eastAsia"/>
        </w:rPr>
        <w:t>“全覆盖”助力人道服务提质效——广东省恩平市推动红十字组织体系建设探索与实践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恩红</w:t>
      </w:r>
    </w:p>
    <w:p w:rsidR="009965E3" w:rsidRDefault="009965E3" w:rsidP="009965E3">
      <w:pPr>
        <w:ind w:firstLineChars="200" w:firstLine="420"/>
        <w:jc w:val="left"/>
      </w:pPr>
      <w:r>
        <w:t>2021</w:t>
      </w:r>
      <w:r>
        <w:t>年</w:t>
      </w:r>
      <w:r>
        <w:t>7</w:t>
      </w:r>
      <w:r>
        <w:t>月</w:t>
      </w:r>
      <w:r>
        <w:t>15</w:t>
      </w:r>
      <w:r>
        <w:t>日，随着广东省恩平市第十一个镇级红十字会</w:t>
      </w:r>
      <w:r>
        <w:t>——</w:t>
      </w:r>
      <w:r>
        <w:t>大田镇红十字会的成立，恩平市成为全省首个完成镇（街）红十字会全覆盖的县级市。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恩平市红十字会是广东省首个成立党组的县级红十字会。自</w:t>
      </w:r>
      <w:r>
        <w:t>2006</w:t>
      </w:r>
      <w:r>
        <w:t>年理顺管理体制以来，该市把红十字组织体系建设作为群众红十字服务的重要抓手，积极推进基层红十字组织建设，依托市、镇、村三级红十字组织服务阵地，把红十字服务覆盖到了全市所有区域，补齐了基层政府在人道领域的职能短板，有效提升了基层治理水平。目前，恩平市已建成红十字基层组织</w:t>
      </w:r>
      <w:r>
        <w:t>43</w:t>
      </w:r>
      <w:r>
        <w:t>个，其中镇级红十字会</w:t>
      </w:r>
      <w:r>
        <w:t>11</w:t>
      </w:r>
      <w:r>
        <w:t>个、村级红十字会</w:t>
      </w:r>
      <w:r>
        <w:t>26</w:t>
      </w:r>
      <w:r>
        <w:t>个、学校红十字会</w:t>
      </w:r>
      <w:r>
        <w:t>4</w:t>
      </w:r>
      <w:r>
        <w:t>个、企业红十字会</w:t>
      </w:r>
      <w:r>
        <w:t>1</w:t>
      </w:r>
      <w:r>
        <w:t>个、社会组织红十字会</w:t>
      </w:r>
      <w:r>
        <w:t>1</w:t>
      </w:r>
      <w:r>
        <w:t>个，积极发挥了红十字组织在各领域的阵地作用。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党政重视，敢于突破，红十字组织体系建设开创恩平经验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坚持党对红十字工作的全面领导，找准市委、市政府各项重点工作任务的自我定位，是恩平市各项红十字工作取得突破的最重要基础。恩平市红十字会创新红十字业务工作方式，打造恩平红十字工作“党建</w:t>
      </w:r>
      <w:r>
        <w:t>+”</w:t>
      </w:r>
      <w:r>
        <w:t>的红十字品牌，以</w:t>
      </w:r>
      <w:r>
        <w:t>“</w:t>
      </w:r>
      <w:r>
        <w:t>党建</w:t>
      </w:r>
      <w:r>
        <w:t>+</w:t>
      </w:r>
      <w:r>
        <w:t>业务</w:t>
      </w:r>
      <w:r>
        <w:t>”</w:t>
      </w:r>
      <w:r>
        <w:t>推动各项工作思路和方法，深刻理解党委领导、政府负责、群团助推、社会协同、公众参与的社会共治格局，在市委、市政府工作中找到与红十字工作的最佳结合点，把红十字会的基层组织建设与基层党员志愿服务、基层应急管理工作、基层卫生健康体系建设、基层慈善公益服务等紧密结合来推动，为红十字会基层体系建设争取最大的政</w:t>
      </w:r>
      <w:r>
        <w:rPr>
          <w:rFonts w:hint="eastAsia"/>
        </w:rPr>
        <w:t>策支持。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领导重视，分工明确，市、镇、村三级密切沟通，为恩平市红十字组织建设凝聚工作合力。恩平党政主要领导定期专项听取市红十字会工作汇报并作指示，市委、市政府结合重点工作分工对红十字事业发展给予政策和财政支持，分管领导作统筹部署，市红十字会班子加强与镇（街）主要领导沟通推动，各镇（街）分管红十字会工作领导常态化交流的方式，以市红十字会党组班子积极协调市、镇、村三级红十字会建设，到基层现场解决问题的方法，多方面合力解决各种基层红十字组织建设中遇到的障碍和困难，不断提升建设水平。成立党组两年多来，恩平市以每年新建组织数量超过</w:t>
      </w:r>
      <w:r>
        <w:t>50%</w:t>
      </w:r>
      <w:r>
        <w:t>的复合增长率，相继成立</w:t>
      </w:r>
      <w:r>
        <w:t>11</w:t>
      </w:r>
      <w:r>
        <w:t>个镇级红十字会及</w:t>
      </w:r>
      <w:r>
        <w:t>26</w:t>
      </w:r>
      <w:r>
        <w:t>个村级红十字会，其中东成镇红十字会、横岗头村红十字会分别作为镇级、村级红十字会成为广东省基层红十字会组织建设的标杆。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政策制度、人员队伍、财政资金全方位支持是恩平市红十字组织建设成效的重要保障。一是政策支持。</w:t>
      </w:r>
      <w:r>
        <w:t>2020</w:t>
      </w:r>
      <w:r>
        <w:t>年，恩平市出台《恩平市红十字会改革实施方案》，是江门市首个县级红十字会改革实施方案，为恩平红十字组织体系建设指明了方向。二是组织重视，不断加强队伍建设。在成立党组后，市委按全省县级红十字会最高标准的</w:t>
      </w:r>
      <w:r>
        <w:t>“7+1”</w:t>
      </w:r>
      <w:r>
        <w:t>编制增加市红十字会人员，配齐配强干部，新进</w:t>
      </w:r>
      <w:r>
        <w:t>4</w:t>
      </w:r>
      <w:r>
        <w:t>名干部平均年龄</w:t>
      </w:r>
      <w:r>
        <w:t>31.75</w:t>
      </w:r>
      <w:r>
        <w:t>岁，其中</w:t>
      </w:r>
      <w:r>
        <w:t>3</w:t>
      </w:r>
      <w:r>
        <w:t>名年轻干部均为本科学历，为各项工作提供了人才支持。三是财政保障，高质量推进建设工作。市财政充分保障红十字会的各项经费，多年来，市</w:t>
      </w:r>
      <w:r>
        <w:rPr>
          <w:rFonts w:hint="eastAsia"/>
        </w:rPr>
        <w:t>主要领导及分管领导分别从“五联系”工作经费拨款支持红十字工作。</w:t>
      </w:r>
      <w:r>
        <w:t>2021</w:t>
      </w:r>
      <w:r>
        <w:t>年，市委副书记、市长刘兵同志专门在市长基金安排</w:t>
      </w:r>
      <w:r>
        <w:t>10</w:t>
      </w:r>
      <w:r>
        <w:t>万元支持红十字基层组织建设工作，确保基层组织工作顺利开展。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不等不靠，主动作为，全力打造群众身边的红十字会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集合各方力量推动阵地建设，共同打造基层红十字会“大家庭”。恩平市基层红十字会建设工作得到镇（街）主要领导、分管领导大力支持，解决镇、村两级红十字会建设的场地、人员、资金问题。集合各方力量，因地制宜做好场地规划及办公硬件。通过市、镇两级财政共同出力的方式解决基层红十字会的建设资金。红十字会场地建设选择方便群众办理业务的地点，按照</w:t>
      </w:r>
      <w:r>
        <w:t>20-50</w:t>
      </w:r>
      <w:r>
        <w:t>平方米的标准设置镇、村红十字会办公场所，办公室内安装桌椅、电脑等必备设施，面向当地群众提供困难救助、应急培训等各类红十字服务。部分有条件的镇、村还设置了专门的红十字急救培训室</w:t>
      </w:r>
      <w:r>
        <w:rPr>
          <w:rFonts w:hint="eastAsia"/>
        </w:rPr>
        <w:t>和应急救灾物资储备室。基层红十字会在办公室设置志愿者活动区，定期组织红十字志愿活动，在镇、村的文化广场都设置了红十字知识宣传栏，向群众传播自救互救、无偿献血等知识，在基层打造“人道、博爱、奉献”的红十字会的“大家庭”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完善基层红十字会的队伍建设，组建红十字服务的“先锋队”。一是做好管理人员队伍建设。镇（街）红十字会由镇长（主任）任名誉会长，分管领导任会长，股级干部任秘书长。村级红十字会由村（社区）委会主任担任会长，村（社区）两委干部任秘书长。二是加强红十字志愿服务队建设。镇、村红十字会已成立应急救援志愿者服务队、无偿献血志愿者服务队、红十字宣传志愿者服务队、巾帼志愿者服务队、备灾救灾志愿者服务队等</w:t>
      </w:r>
      <w:r>
        <w:t>5</w:t>
      </w:r>
      <w:r>
        <w:t>支志愿服务队，应急救援志愿者服务队队长由持证红十字应急救护培训师担任，其他志愿服务队由相关业务骨干或社会志愿活动领头人担任。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积极动员本地社会力量参与，架起人道救助的“连心桥”。恩平市通过建设基层红十字会，积极发挥镇委、镇政府、村委会在基层人道领域红十字工作中的优势，让慈善资金“从群众中来”“到群众去”。</w:t>
      </w:r>
      <w:r>
        <w:t>2019-2020</w:t>
      </w:r>
      <w:r>
        <w:t>年，恩平市</w:t>
      </w:r>
      <w:r>
        <w:t>“</w:t>
      </w:r>
      <w:r>
        <w:t>红十字博爱送万家</w:t>
      </w:r>
      <w:r>
        <w:t>”</w:t>
      </w:r>
      <w:r>
        <w:t>活动中积极筹集捐赠款物，惠及</w:t>
      </w:r>
      <w:r>
        <w:t>200</w:t>
      </w:r>
      <w:r>
        <w:t>户、</w:t>
      </w:r>
      <w:r>
        <w:t>420</w:t>
      </w:r>
      <w:r>
        <w:t>户困难家庭。随着基层红十字组织建设的推进，</w:t>
      </w:r>
      <w:r>
        <w:t>2021</w:t>
      </w:r>
      <w:r>
        <w:t>年，</w:t>
      </w:r>
      <w:r>
        <w:t>“</w:t>
      </w:r>
      <w:r>
        <w:t>红十字博爱送万家</w:t>
      </w:r>
      <w:r>
        <w:t>”</w:t>
      </w:r>
      <w:r>
        <w:t>活动辐射范围覆盖全市所有镇（街）共</w:t>
      </w:r>
      <w:r>
        <w:t>623</w:t>
      </w:r>
      <w:r>
        <w:t>户困难家庭。基层红十字会的建立，靠前服务了当地热心企业、社团及旅外华侨、热心人士等爱心人士，按捐赠者意愿资助本地的困难对象，形</w:t>
      </w:r>
      <w:r>
        <w:rPr>
          <w:rFonts w:hint="eastAsia"/>
        </w:rPr>
        <w:t>成“内循环”，或者资助全市范围内的困难对象，形成“外循环”，提高资源募集能力，为本地捐助者、受助者架起公开透明人道救助的“连心桥”。</w:t>
      </w:r>
    </w:p>
    <w:p w:rsidR="009965E3" w:rsidRDefault="009965E3" w:rsidP="009965E3">
      <w:pPr>
        <w:ind w:firstLineChars="200" w:firstLine="420"/>
        <w:jc w:val="left"/>
      </w:pPr>
      <w:r>
        <w:rPr>
          <w:rFonts w:hint="eastAsia"/>
        </w:rPr>
        <w:t>充实基层培训师资力量，当起传播应急救护知识的“教书匠”。</w:t>
      </w:r>
      <w:r>
        <w:t>2019</w:t>
      </w:r>
      <w:r>
        <w:t>年起，由市红十字会全体干部和志愿者组成专门培训队伍，每年用两个月左右的时间在全市</w:t>
      </w:r>
      <w:r>
        <w:t>11</w:t>
      </w:r>
      <w:r>
        <w:t>个镇（街）共</w:t>
      </w:r>
      <w:r>
        <w:t>174</w:t>
      </w:r>
      <w:r>
        <w:t>个村（居）实地开展应急救护培训活动，在河边、塘边、村头巷尾、社区公园等地开展应急救护培训。截至</w:t>
      </w:r>
      <w:r>
        <w:t>2021</w:t>
      </w:r>
      <w:r>
        <w:t>年末，恩平市已实现每个镇（街）红十字会都配备</w:t>
      </w:r>
      <w:r>
        <w:t>1</w:t>
      </w:r>
      <w:r>
        <w:t>名或</w:t>
      </w:r>
      <w:r>
        <w:t>1</w:t>
      </w:r>
      <w:r>
        <w:t>名以上的持证应急救护培训师，负责开展基层应急救护培训工作，推动红十字应急救护技能在基层群众中普及。培训人员由市红十字会派出师资转变为培养基层本地师资，培训方式由专项工作的</w:t>
      </w:r>
      <w:r>
        <w:t>“</w:t>
      </w:r>
      <w:r>
        <w:t>运动式</w:t>
      </w:r>
      <w:r>
        <w:t>”</w:t>
      </w:r>
      <w:r>
        <w:t>转变为常规工</w:t>
      </w:r>
      <w:r>
        <w:rPr>
          <w:rFonts w:hint="eastAsia"/>
        </w:rPr>
        <w:t>作的“日常式”，培训时间也能更好地切合当地居民村民的工余时间。</w:t>
      </w:r>
    </w:p>
    <w:p w:rsidR="009965E3" w:rsidRDefault="009965E3" w:rsidP="009965E3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2021-2-18</w:t>
      </w:r>
    </w:p>
    <w:p w:rsidR="009965E3" w:rsidRDefault="009965E3" w:rsidP="003A583B">
      <w:pPr>
        <w:sectPr w:rsidR="009965E3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A1CAF" w:rsidRDefault="001A1CAF"/>
    <w:sectPr w:rsidR="001A1C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65E3"/>
    <w:rsid w:val="001A1CAF"/>
    <w:rsid w:val="00996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65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65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2218</Characters>
  <Application>Microsoft Office Word</Application>
  <DocSecurity>0</DocSecurity>
  <Lines>18</Lines>
  <Paragraphs>5</Paragraphs>
  <ScaleCrop>false</ScaleCrop>
  <Company>Sky123.Org</Company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