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2CF" w:rsidRDefault="00A712CF" w:rsidP="008E57D6">
      <w:pPr>
        <w:pStyle w:val="1"/>
        <w:spacing w:line="245" w:lineRule="auto"/>
        <w:rPr>
          <w:rFonts w:hint="eastAsia"/>
        </w:rPr>
      </w:pPr>
      <w:r w:rsidRPr="00642068">
        <w:rPr>
          <w:rFonts w:hint="eastAsia"/>
        </w:rPr>
        <w:t>打造“志愿者之城”</w:t>
      </w:r>
      <w:r w:rsidRPr="00642068">
        <w:t xml:space="preserve"> 佛山慈善之花开遍城市每个角落</w:t>
      </w:r>
    </w:p>
    <w:p w:rsidR="00A712CF" w:rsidRDefault="00A712CF" w:rsidP="008E57D6">
      <w:pPr>
        <w:spacing w:line="245" w:lineRule="auto"/>
        <w:ind w:firstLine="420"/>
        <w:rPr>
          <w:rFonts w:hint="eastAsia"/>
        </w:rPr>
      </w:pPr>
      <w:r w:rsidRPr="00642068">
        <w:t>2016</w:t>
      </w:r>
      <w:r w:rsidRPr="00642068">
        <w:t>年，佛山传统慈善领域继续砥砺奋进，收获累累硕果。各个慈善组织开展的活动覆盖救灾、扶贫、安老、助孤、支教、助学、扶残、助医等几乎所有传统慈善领域，慈善之花开遍城市每个角落，温暖逆境中的人们。同时，佛山提出打造</w:t>
      </w:r>
      <w:r w:rsidRPr="00642068">
        <w:t>“</w:t>
      </w:r>
      <w:r w:rsidRPr="00642068">
        <w:t>志愿者之城</w:t>
      </w:r>
      <w:r w:rsidRPr="00642068">
        <w:t>”</w:t>
      </w:r>
      <w:r w:rsidRPr="00642068">
        <w:t>，推动志愿服务专业化，传递社会正能量，这也为传统慈善事业发展提供了有力保障。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传统慈善之风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吹遍城市每个角落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去年，佛山各个慈善组织开展的活动覆盖传统慈善领域各方面，一个个“叫得响”的品牌项目深入市内外各个角落，传播佛山正能量。“领头雁”农村青年人才助力精准脱贫计划便是其中一个。去年</w:t>
      </w:r>
      <w:r>
        <w:t>11</w:t>
      </w:r>
      <w:r>
        <w:t>月中旬，团市委、市志愿者联合会、爱心企业家等组成的</w:t>
      </w:r>
      <w:r>
        <w:t>35</w:t>
      </w:r>
      <w:r>
        <w:t>人联合活动队，驱车四小时奔赴云浮市郁南县通门镇，进行为期两天的</w:t>
      </w:r>
      <w:r>
        <w:t>“</w:t>
      </w:r>
      <w:r>
        <w:t>领头雁</w:t>
      </w:r>
      <w:r>
        <w:t>”</w:t>
      </w:r>
      <w:r>
        <w:t>农村青年人才精准培训，带动更多青年投入精准脱贫队列，成为农村经济致富新主力。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“领头雁”农村青年人才助力精准脱贫计划联合活动队，只是传统慈善领域推动城市文明风尚、传递乐善之风的一支力量。</w:t>
      </w:r>
      <w:r>
        <w:t>2016</w:t>
      </w:r>
      <w:r>
        <w:t>年</w:t>
      </w:r>
      <w:r>
        <w:t>3</w:t>
      </w:r>
      <w:r>
        <w:t>月</w:t>
      </w:r>
      <w:r>
        <w:t>26</w:t>
      </w:r>
      <w:r>
        <w:t>日，市慈善会参与主办的</w:t>
      </w:r>
      <w:r>
        <w:t>2016“</w:t>
      </w:r>
      <w:r>
        <w:t>美丽佛山，一路向前</w:t>
      </w:r>
      <w:r>
        <w:t>”50</w:t>
      </w:r>
      <w:r>
        <w:t>公里徒步活动在佛山五区同时启动。市慈善会创新市民参与方式，发动市民通过设立微基金形式参与报名。在活动中，</w:t>
      </w:r>
      <w:r>
        <w:t>100</w:t>
      </w:r>
      <w:r>
        <w:t>支慈善队伍成立了冠名微基金，并在慈善徒步中设置义卖摊点和宣传摊位传播慈善，筹集善款。截至当天晚上</w:t>
      </w:r>
      <w:r>
        <w:t>21</w:t>
      </w:r>
      <w:r>
        <w:t>时，共募集善款逾</w:t>
      </w:r>
      <w:r>
        <w:t>33.6</w:t>
      </w:r>
      <w:r>
        <w:t>万元，帮助我市患病儿童。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此外，</w:t>
      </w:r>
      <w:r>
        <w:t>2016</w:t>
      </w:r>
      <w:r>
        <w:t>创益合伙人计划出资逾</w:t>
      </w:r>
      <w:r>
        <w:t>123.8</w:t>
      </w:r>
      <w:r>
        <w:t>万元，定向捐赠了</w:t>
      </w:r>
      <w:r>
        <w:t>12</w:t>
      </w:r>
      <w:r>
        <w:t>个项目，服务地覆盖禅城、南海、顺德、高明、三水五区，自闭症儿童、残障青年和异地务工人员子女是该项目关注的主要人群。</w:t>
      </w:r>
    </w:p>
    <w:p w:rsidR="00A712CF" w:rsidRDefault="00A712CF" w:rsidP="008E57D6">
      <w:pPr>
        <w:spacing w:line="245" w:lineRule="auto"/>
        <w:ind w:firstLine="420"/>
        <w:rPr>
          <w:rFonts w:hint="eastAsia"/>
        </w:rPr>
      </w:pPr>
      <w:r>
        <w:rPr>
          <w:rFonts w:hint="eastAsia"/>
        </w:rPr>
        <w:t>传统慈善领域，践行公益激情有增无减。佛山日报社品牌活动“关爱大学生公益行动”前身是</w:t>
      </w:r>
      <w:r>
        <w:t>2003</w:t>
      </w:r>
      <w:r>
        <w:t>年开始的</w:t>
      </w:r>
      <w:r>
        <w:t>“</w:t>
      </w:r>
      <w:r>
        <w:t>金秋爱心助学</w:t>
      </w:r>
      <w:r>
        <w:t>”</w:t>
      </w:r>
      <w:r>
        <w:t>，</w:t>
      </w:r>
      <w:r>
        <w:t>2010</w:t>
      </w:r>
      <w:r>
        <w:t>年起，佛山日报社在</w:t>
      </w:r>
      <w:r>
        <w:t>“</w:t>
      </w:r>
      <w:r>
        <w:t>爱心助学</w:t>
      </w:r>
      <w:r>
        <w:t>”</w:t>
      </w:r>
      <w:r>
        <w:t>的基础上，先后加入了</w:t>
      </w:r>
      <w:r>
        <w:t>“</w:t>
      </w:r>
      <w:r>
        <w:t>调研佛山</w:t>
      </w:r>
      <w:r>
        <w:t>”“</w:t>
      </w:r>
      <w:r>
        <w:t>青春梦想营</w:t>
      </w:r>
      <w:r>
        <w:t>”</w:t>
      </w:r>
      <w:r>
        <w:t>，形成了现在的</w:t>
      </w:r>
      <w:r>
        <w:t>“1+1+1”</w:t>
      </w:r>
      <w:r>
        <w:t>的综合性公益项目。</w:t>
      </w:r>
      <w:r>
        <w:t>14</w:t>
      </w:r>
      <w:r>
        <w:t>年来，佛山日报社以城市主流媒体情怀，让越来越多贫困家庭准大学生受益，为大学生提供更具实战性的暑期社会实践平台。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打造“志愿者之城”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展现乐善文明佛山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在传统慈善事业开展过程中，志愿者提供了大力支持，是其中不可或缺的重要角色。</w:t>
      </w:r>
      <w:r>
        <w:t>2016</w:t>
      </w:r>
      <w:r>
        <w:t>年，《佛山市建设</w:t>
      </w:r>
      <w:r>
        <w:t>“</w:t>
      </w:r>
      <w:r>
        <w:t>志愿者之城</w:t>
      </w:r>
      <w:r>
        <w:t>”</w:t>
      </w:r>
      <w:r>
        <w:t>三年行动计划（</w:t>
      </w:r>
      <w:r>
        <w:t>2016~2018</w:t>
      </w:r>
      <w:r>
        <w:t>年）》出炉，明确要求提升志愿服务制度化水平，力争到</w:t>
      </w:r>
      <w:r>
        <w:t>2018</w:t>
      </w:r>
      <w:r>
        <w:t>年底，佛山志愿服务发展水平居全国前列。目前，佛山注册志愿者已突破</w:t>
      </w:r>
      <w:r>
        <w:t>74</w:t>
      </w:r>
      <w:r>
        <w:t>万人，活跃在扶残助弱、社区服务、关爱异地务工人员子女、应急救援、文化与网络文明传播等众多领域，不断传递社会正能量，树立文明榜样，为传统慈善事业做出巨大贡献。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为推动佛山志愿服务向专业化方向发展，去年</w:t>
      </w:r>
      <w:r>
        <w:t>7</w:t>
      </w:r>
      <w:r>
        <w:t>月</w:t>
      </w:r>
      <w:r>
        <w:t>9</w:t>
      </w:r>
      <w:r>
        <w:t>日，佛山首个志愿者学院在佛山广播电视大学正式揭牌。未来三年，学院将依托高校和党校的师资、阵地平台，探索制度化、标准化的志愿者培训提升机制。两个月后，志愿者学院的首个专业分支学院</w:t>
      </w:r>
      <w:r>
        <w:t>——</w:t>
      </w:r>
      <w:r>
        <w:t>医疗保健学院在市中医院揭牌成立。半年来，市志愿者学院已培训近万人次。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过去一年，在传统慈善事业的发展方向上，市慈善会也积极作出探索。市慈善会在延续品牌项目的基础上，继续探索创新“慈善</w:t>
      </w:r>
      <w:r>
        <w:t>+”</w:t>
      </w:r>
      <w:r>
        <w:t>模式，在开展慈善活动中自觉融入</w:t>
      </w:r>
      <w:r>
        <w:t>“</w:t>
      </w:r>
      <w:r>
        <w:t>慈善</w:t>
      </w:r>
      <w:r>
        <w:t>+</w:t>
      </w:r>
      <w:r>
        <w:t>民俗</w:t>
      </w:r>
      <w:r>
        <w:t>”“</w:t>
      </w:r>
      <w:r>
        <w:t>慈善</w:t>
      </w:r>
      <w:r>
        <w:t>+</w:t>
      </w:r>
      <w:r>
        <w:t>运动</w:t>
      </w:r>
      <w:r>
        <w:t>”“</w:t>
      </w:r>
      <w:r>
        <w:t>慈善</w:t>
      </w:r>
      <w:r>
        <w:t>+</w:t>
      </w:r>
      <w:r>
        <w:t>商业</w:t>
      </w:r>
      <w:r>
        <w:t>”</w:t>
      </w:r>
      <w:r>
        <w:t>和</w:t>
      </w:r>
      <w:r>
        <w:t>“</w:t>
      </w:r>
      <w:r>
        <w:t>慈善</w:t>
      </w:r>
      <w:r>
        <w:t>+</w:t>
      </w:r>
      <w:r>
        <w:t>艺术</w:t>
      </w:r>
      <w:r>
        <w:t>”</w:t>
      </w:r>
      <w:r>
        <w:t>等形式，在潮流中传播慈善文化，引导佛山慈善精神。先后主办了慈善行通济、家博城义拍义卖、珠姐公益学堂等慈善活动，在社会上掀起了快乐慈善热潮。</w:t>
      </w:r>
    </w:p>
    <w:p w:rsidR="00A712CF" w:rsidRDefault="00A712CF" w:rsidP="008E57D6">
      <w:pPr>
        <w:spacing w:line="245" w:lineRule="auto"/>
        <w:ind w:firstLine="420"/>
        <w:rPr>
          <w:rFonts w:hint="eastAsia"/>
        </w:rPr>
      </w:pPr>
      <w:r>
        <w:rPr>
          <w:rFonts w:hint="eastAsia"/>
        </w:rPr>
        <w:t>市慈善会副秘长曾雄表示，在新颁布的《慈善法》指导下，我市慈善氛围逐渐浓厚。同时，市慈善会携手佛山传媒集团开展各类慈善文化推广活动，并创新合作形式，通过对佛山日报社爱心基金、小强热线爱心基金、“一升油，一声爱”慈善基金等众多媒体发起的冠名基金的运营及管理，将实施慈善项目和弘扬慈善文化结合起来，让慈善的种子根植于每位市民心中，共同建设乐善之城。此外，市慈善会还一直探索募用分离制度，通过善款筹募与使用的适度分离和不同组织之间的分工协作，提高慈善款物使用效率，创新慈善救助形式。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各界携手共奋进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慈善事业结硕果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在各级政府部门、志愿者以及社会各界人士的共同努力下，过去一年佛山市传统慈善领域成绩斐然。例如，去年市慈善会总收入</w:t>
      </w:r>
      <w:r>
        <w:t>1907.95</w:t>
      </w:r>
      <w:r>
        <w:t>万元，总支出</w:t>
      </w:r>
      <w:r>
        <w:t>2116.56</w:t>
      </w:r>
      <w:r>
        <w:t>万元，帮扶困难群众</w:t>
      </w:r>
      <w:r>
        <w:t>505</w:t>
      </w:r>
      <w:r>
        <w:t>人次；定向捐赠</w:t>
      </w:r>
      <w:r>
        <w:t>19</w:t>
      </w:r>
      <w:r>
        <w:t>个公益慈善项目，主要包括扶老、救孤、贫困救济、扶助残疾人、防灾减灾救灾，促进老年社会公益事业、残疾人事业发展，为老年人、残疾人、失独、孤寡和单亲家庭、外来务工人员及其子女等困难人群提供生活和权益保障，或其他的公益慈善项目。救助范围覆盖佛山市五区困难人群，帮扶佛山市对口扶贫地区困难家庭数百户，影响群众数千万人。</w:t>
      </w:r>
    </w:p>
    <w:p w:rsidR="00A712CF" w:rsidRDefault="00A712CF" w:rsidP="008E57D6">
      <w:pPr>
        <w:spacing w:line="245" w:lineRule="auto"/>
        <w:ind w:firstLine="420"/>
      </w:pPr>
      <w:r>
        <w:rPr>
          <w:rFonts w:hint="eastAsia"/>
        </w:rPr>
        <w:t>去年，佛山市志愿服务也收获颇丰。在</w:t>
      </w:r>
      <w:r>
        <w:t>2016</w:t>
      </w:r>
      <w:r>
        <w:t>年</w:t>
      </w:r>
      <w:r>
        <w:t>“</w:t>
      </w:r>
      <w:r>
        <w:t>益苗计划</w:t>
      </w:r>
      <w:r>
        <w:t>”——</w:t>
      </w:r>
      <w:r>
        <w:t>广东志愿服务组织成长扶持行动暨志愿服务项目大赛、第三届中国青年志愿服务项目大赛暨</w:t>
      </w:r>
      <w:r>
        <w:t>2016</w:t>
      </w:r>
      <w:r>
        <w:t>年志愿服务交流会中，佛山</w:t>
      </w:r>
      <w:r>
        <w:t>11</w:t>
      </w:r>
      <w:r>
        <w:t>个项目脱颖而出，获省</w:t>
      </w:r>
      <w:r>
        <w:t>“</w:t>
      </w:r>
      <w:r>
        <w:t>益苗计划</w:t>
      </w:r>
      <w:r>
        <w:t>”</w:t>
      </w:r>
      <w:r>
        <w:t>项目大赛扶持。其中，南海区</w:t>
      </w:r>
      <w:r>
        <w:t>“</w:t>
      </w:r>
      <w:r>
        <w:t>志愿淘</w:t>
      </w:r>
      <w:r>
        <w:t>”</w:t>
      </w:r>
      <w:r>
        <w:t>志愿服务供需对接平台项目更代表佛山冲击全国赛，最终斩获银奖。</w:t>
      </w:r>
    </w:p>
    <w:p w:rsidR="00A712CF" w:rsidRDefault="00A712CF" w:rsidP="008E57D6">
      <w:pPr>
        <w:spacing w:line="245" w:lineRule="auto"/>
        <w:ind w:firstLine="420"/>
        <w:rPr>
          <w:rFonts w:hint="eastAsia"/>
        </w:rPr>
      </w:pPr>
      <w:r>
        <w:rPr>
          <w:rFonts w:hint="eastAsia"/>
        </w:rPr>
        <w:t>此外，去年团市委承接了中国青年志愿者海外服务计划文莱项目（第二期），以及一系列大型赛事活动的志愿服务工作，如第二届中国（广东）国际“互联网</w:t>
      </w:r>
      <w:r>
        <w:t>+”</w:t>
      </w:r>
      <w:r>
        <w:t>博览会、</w:t>
      </w:r>
      <w:r>
        <w:t>2016</w:t>
      </w:r>
      <w:r>
        <w:t>年</w:t>
      </w:r>
      <w:r>
        <w:t>“</w:t>
      </w:r>
      <w:r>
        <w:t>一带一路</w:t>
      </w:r>
      <w:r>
        <w:t>”</w:t>
      </w:r>
      <w:r>
        <w:t>佛山国际龙舟邀请赛、</w:t>
      </w:r>
      <w:r>
        <w:t>2016</w:t>
      </w:r>
      <w:r>
        <w:t>年欧洲高尔夫球挑战站巡回赛佛山公开赛、</w:t>
      </w:r>
      <w:r>
        <w:t>2016</w:t>
      </w:r>
      <w:r>
        <w:t>年海峡两岸及港澳地区泰拳邀请赛暨</w:t>
      </w:r>
      <w:r>
        <w:t>“</w:t>
      </w:r>
      <w:r>
        <w:t>终极传奇</w:t>
      </w:r>
      <w:r>
        <w:t>”</w:t>
      </w:r>
      <w:r>
        <w:t>世界泰拳系列赛等，在各类高端平台很好地展示了佛山志愿者的风采，诠释了佛山乐善之城的真谛。</w:t>
      </w:r>
    </w:p>
    <w:p w:rsidR="00A712CF" w:rsidRDefault="00A712CF" w:rsidP="008E57D6">
      <w:pPr>
        <w:spacing w:line="245" w:lineRule="auto"/>
        <w:ind w:firstLine="420"/>
        <w:jc w:val="right"/>
        <w:rPr>
          <w:rFonts w:hint="eastAsia"/>
        </w:rPr>
      </w:pPr>
      <w:r w:rsidRPr="00642068">
        <w:rPr>
          <w:rFonts w:hint="eastAsia"/>
        </w:rPr>
        <w:t>佛山日报</w:t>
      </w:r>
      <w:r>
        <w:t>2017-2-9</w:t>
      </w:r>
    </w:p>
    <w:p w:rsidR="00A712CF" w:rsidRDefault="00A712CF" w:rsidP="004C5948">
      <w:pPr>
        <w:sectPr w:rsidR="00A712CF" w:rsidSect="004C594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D1DDC" w:rsidRDefault="001D1DDC"/>
    <w:sectPr w:rsidR="001D1D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712CF"/>
    <w:rsid w:val="001D1DDC"/>
    <w:rsid w:val="00A712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712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712C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712C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1953</Characters>
  <Application>Microsoft Office Word</Application>
  <DocSecurity>0</DocSecurity>
  <Lines>16</Lines>
  <Paragraphs>4</Paragraphs>
  <ScaleCrop>false</ScaleCrop>
  <Company>Microsoft</Company>
  <LinksUpToDate>false</LinksUpToDate>
  <CharactersWithSpaces>2291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2022-07-06T05:29:00Z</dcterms:created>
</cp:coreProperties>
</file>