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756C" w:rsidRDefault="00E8756C" w:rsidP="00776941">
      <w:pPr>
        <w:pStyle w:val="1"/>
      </w:pPr>
      <w:r>
        <w:rPr>
          <w:rFonts w:hint="eastAsia"/>
        </w:rPr>
        <w:t>河北沧州首例教师成功捐献造血干细胞：让受捐者完成未竟的心愿</w:t>
      </w:r>
    </w:p>
    <w:p w:rsidR="00E8756C" w:rsidRDefault="00E8756C" w:rsidP="00E8756C">
      <w:pPr>
        <w:ind w:firstLineChars="200" w:firstLine="420"/>
        <w:jc w:val="left"/>
      </w:pPr>
      <w:r>
        <w:t>4</w:t>
      </w:r>
      <w:r>
        <w:t>月</w:t>
      </w:r>
      <w:r>
        <w:t>13</w:t>
      </w:r>
      <w:r>
        <w:t>日，在河北省医科大学第二医院造血干细胞采集室，来自沧州市运河区第三幼儿园的教师王双艳成功捐献造血干细胞，用爱心让一名血液病患者的生命重新焕发生机。王双艳是沧州市第</w:t>
      </w:r>
      <w:r>
        <w:t>39</w:t>
      </w:r>
      <w:r>
        <w:t>例成功捐献造血干细胞的志愿者，也是沧州首位捐献造血干细胞的教师。</w:t>
      </w:r>
    </w:p>
    <w:p w:rsidR="00E8756C" w:rsidRDefault="00E8756C" w:rsidP="00E8756C">
      <w:pPr>
        <w:ind w:firstLineChars="200" w:firstLine="420"/>
        <w:jc w:val="left"/>
      </w:pPr>
      <w:r>
        <w:rPr>
          <w:rFonts w:hint="eastAsia"/>
        </w:rPr>
        <w:t>王双艳生于</w:t>
      </w:r>
      <w:r>
        <w:t>1983</w:t>
      </w:r>
      <w:r>
        <w:t>年，是一名教师。</w:t>
      </w:r>
      <w:r>
        <w:t>2018</w:t>
      </w:r>
      <w:r>
        <w:t>年，她在血站留取血样，加入中华骨髓库。四年前，在一次继续教育培训中，王双艳了解到造血干细胞捐献，听着造血干细胞捐献者讲述自己的捐献经历，热心的她萌生了加入中华骨髓库的念头。</w:t>
      </w:r>
    </w:p>
    <w:p w:rsidR="00E8756C" w:rsidRDefault="00E8756C" w:rsidP="00E8756C">
      <w:pPr>
        <w:ind w:firstLineChars="200" w:firstLine="420"/>
        <w:jc w:val="left"/>
      </w:pPr>
      <w:r>
        <w:t>2022</w:t>
      </w:r>
      <w:r>
        <w:t>年</w:t>
      </w:r>
      <w:r>
        <w:t>1</w:t>
      </w:r>
      <w:r>
        <w:t>月，正在工作的王双艳接到了来自河北省红十字会的电话，告诉她和一位患者配型成功，并询问她的捐献意愿，王双艳立即回复了工作人员说愿意捐献。</w:t>
      </w:r>
      <w:r>
        <w:t>2</w:t>
      </w:r>
      <w:r>
        <w:t>月，王双艳顺利通过了捐献前的健康体检和高分辨检测。但由于疫情原因沧州封控管理，捐献的计划暂时被搁置了。</w:t>
      </w:r>
    </w:p>
    <w:p w:rsidR="00E8756C" w:rsidRDefault="00E8756C" w:rsidP="00E8756C">
      <w:pPr>
        <w:ind w:firstLineChars="200" w:firstLine="420"/>
        <w:jc w:val="left"/>
      </w:pPr>
      <w:r>
        <w:t>4</w:t>
      </w:r>
      <w:r>
        <w:t>月</w:t>
      </w:r>
      <w:r>
        <w:t>7</w:t>
      </w:r>
      <w:r>
        <w:t>日，王双艳在市红十字会与运河区红十字会工作人员的陪同下来到河北省医科大学第二医院报到，为捐献做准备。</w:t>
      </w:r>
      <w:r>
        <w:t>4</w:t>
      </w:r>
      <w:r>
        <w:t>月</w:t>
      </w:r>
      <w:r>
        <w:t>8</w:t>
      </w:r>
      <w:r>
        <w:t>日，她开始注射动员剂。</w:t>
      </w:r>
      <w:r>
        <w:t>“</w:t>
      </w:r>
      <w:r>
        <w:t>没有什么大的不适，医护人员给了我止痛药，我也没用上。</w:t>
      </w:r>
      <w:r>
        <w:t>”</w:t>
      </w:r>
      <w:r>
        <w:t>王双艳说。</w:t>
      </w:r>
    </w:p>
    <w:p w:rsidR="00E8756C" w:rsidRDefault="00E8756C" w:rsidP="00E8756C">
      <w:pPr>
        <w:ind w:firstLineChars="200" w:firstLine="420"/>
        <w:jc w:val="left"/>
      </w:pPr>
      <w:r>
        <w:rPr>
          <w:rFonts w:hint="eastAsia"/>
        </w:rPr>
        <w:t>“其实可能很多人对捐‘髓’都有些误解。如果没看那个视频，我也以为捐献造血干细胞是要用大针管抽，特别痛苦。但是这次我亲身经历了，打动员剂身体也没啥反应，现在抽取造血干细胞，也没有觉得特别难受。我觉得大家如果有能力、有意愿，就可以尽自己的一份力，加入中华骨髓库，患者能等到配型成功真的很不容易。”王双艳表示，想用亲身经历告诉大家捐献造血干细胞并不可怕，希望更多人能够加入到志愿者的队伍中来。</w:t>
      </w:r>
    </w:p>
    <w:p w:rsidR="00E8756C" w:rsidRDefault="00E8756C" w:rsidP="00E8756C">
      <w:pPr>
        <w:ind w:firstLineChars="200" w:firstLine="420"/>
        <w:jc w:val="left"/>
      </w:pPr>
      <w:r>
        <w:t>4</w:t>
      </w:r>
      <w:r>
        <w:t>月</w:t>
      </w:r>
      <w:r>
        <w:t>12</w:t>
      </w:r>
      <w:r>
        <w:t>日，王双艳采集了</w:t>
      </w:r>
      <w:r>
        <w:t>240</w:t>
      </w:r>
      <w:r>
        <w:t>毫升造血干细胞悬液，得知采集的造血干细胞数量不够时，王双艳再次伸出双臂采集了</w:t>
      </w:r>
      <w:r>
        <w:t>133</w:t>
      </w:r>
      <w:r>
        <w:t>毫升造血干细胞悬液。捐献结束后，王双艳收到了来自受捐者的信，</w:t>
      </w:r>
      <w:r>
        <w:t>“</w:t>
      </w:r>
      <w:r>
        <w:t>受捐者在感谢信里说，如果找不到捐献者，她也许就不能和孩子一起生活了。我就觉得我这次捐献还是挺值得的，挽救了一个家庭</w:t>
      </w:r>
      <w:r>
        <w:t>”</w:t>
      </w:r>
      <w:r>
        <w:t>。</w:t>
      </w:r>
    </w:p>
    <w:p w:rsidR="00E8756C" w:rsidRDefault="00E8756C" w:rsidP="00E8756C">
      <w:pPr>
        <w:ind w:firstLineChars="200" w:firstLine="420"/>
        <w:jc w:val="left"/>
      </w:pPr>
      <w:r>
        <w:rPr>
          <w:rFonts w:hint="eastAsia"/>
        </w:rPr>
        <w:t>生活中的王双艳十分乐于助人，她参与了</w:t>
      </w:r>
      <w:r>
        <w:t>60</w:t>
      </w:r>
      <w:r>
        <w:t>个公益项目，数次捐赠善款。今年沧州市疫情严重时，她主动申请担任志愿者。</w:t>
      </w:r>
      <w:r>
        <w:t>“</w:t>
      </w:r>
      <w:r>
        <w:t>其实疫情刚发生时，我就在小区当志愿者了。今年</w:t>
      </w:r>
      <w:r>
        <w:t>3</w:t>
      </w:r>
      <w:r>
        <w:t>月</w:t>
      </w:r>
      <w:r>
        <w:t>9</w:t>
      </w:r>
      <w:r>
        <w:t>日，我们小区再次因为疫情封闭管理，我又主动请缨，在大家测核酸的时候维持秩序。</w:t>
      </w:r>
      <w:r>
        <w:t>”</w:t>
      </w:r>
      <w:r>
        <w:t>后来王双艳接到单位通知，去区政府待命，连续</w:t>
      </w:r>
      <w:r>
        <w:t>20</w:t>
      </w:r>
      <w:r>
        <w:t>多天吃住在防控办的办公室，</w:t>
      </w:r>
      <w:r>
        <w:t>“</w:t>
      </w:r>
      <w:r>
        <w:t>当时刚接到通知，我连饭也没来得及吃，就去报到了。</w:t>
      </w:r>
      <w:r>
        <w:t>”</w:t>
      </w:r>
      <w:r>
        <w:t>王双艳说，</w:t>
      </w:r>
      <w:r>
        <w:t>“</w:t>
      </w:r>
      <w:r>
        <w:t>我既是一名志愿者，也是一名党员！</w:t>
      </w:r>
      <w:r>
        <w:t>”</w:t>
      </w:r>
    </w:p>
    <w:p w:rsidR="00E8756C" w:rsidRDefault="00E8756C" w:rsidP="00E8756C">
      <w:pPr>
        <w:ind w:firstLineChars="200" w:firstLine="420"/>
        <w:jc w:val="right"/>
      </w:pPr>
      <w:r w:rsidRPr="00776941">
        <w:rPr>
          <w:rFonts w:hint="eastAsia"/>
        </w:rPr>
        <w:t>中国红十字报</w:t>
      </w:r>
      <w:r w:rsidRPr="00776941">
        <w:t>2022-4-19</w:t>
      </w:r>
    </w:p>
    <w:p w:rsidR="00E8756C" w:rsidRDefault="00E8756C" w:rsidP="00C36F4F">
      <w:pPr>
        <w:sectPr w:rsidR="00E8756C" w:rsidSect="00C36F4F">
          <w:type w:val="continuous"/>
          <w:pgSz w:w="11906" w:h="16838" w:code="9"/>
          <w:pgMar w:top="1644" w:right="1236" w:bottom="1418" w:left="1814" w:header="851" w:footer="907" w:gutter="0"/>
          <w:pgNumType w:start="1"/>
          <w:cols w:space="425"/>
          <w:docGrid w:type="lines" w:linePitch="341" w:charSpace="2373"/>
        </w:sectPr>
      </w:pPr>
    </w:p>
    <w:p w:rsidR="00536A3C" w:rsidRDefault="00536A3C"/>
    <w:sectPr w:rsidR="00536A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756C"/>
    <w:rsid w:val="00536A3C"/>
    <w:rsid w:val="00E875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75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75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894</Characters>
  <Application>Microsoft Office Word</Application>
  <DocSecurity>0</DocSecurity>
  <Lines>7</Lines>
  <Paragraphs>2</Paragraphs>
  <ScaleCrop>false</ScaleCrop>
  <Company>Sky123.Org</Company>
  <LinksUpToDate>false</LinksUpToDate>
  <CharactersWithSpaces>1048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