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23A" w:rsidRDefault="0095123A" w:rsidP="0070657F">
      <w:pPr>
        <w:pStyle w:val="1"/>
      </w:pPr>
      <w:r>
        <w:rPr>
          <w:rFonts w:hint="eastAsia"/>
        </w:rPr>
        <w:t>平凉市红十字会创建“群众身边的红十字会”以人民为中心</w:t>
      </w:r>
      <w:r>
        <w:t xml:space="preserve"> 与群众心贴心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杨曼艺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中国红十字会新冠肺炎疫情防控先进集体，</w:t>
      </w:r>
      <w:r>
        <w:t>2020</w:t>
      </w:r>
      <w:r>
        <w:t>年度、</w:t>
      </w:r>
      <w:r>
        <w:t>2021</w:t>
      </w:r>
      <w:r>
        <w:t>年度全省市州红十字会目标管理考核一等奖，全国红十字模范单位，全国红十字志愿服务先进典型</w:t>
      </w:r>
      <w:r>
        <w:t>……</w:t>
      </w:r>
      <w:r>
        <w:t>一份份沉甸甸的荣誉，是甘肃省平凉市红十字会多年来坚持服务群众交出的答卷，也让平凉百姓真切感受到</w:t>
      </w:r>
      <w:r>
        <w:t>“</w:t>
      </w:r>
      <w:r>
        <w:t>红十字，始终在身边</w:t>
      </w:r>
      <w:r>
        <w:t>”</w:t>
      </w:r>
      <w:r>
        <w:t>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助力疫情防控</w:t>
      </w:r>
      <w:r>
        <w:t xml:space="preserve">  </w:t>
      </w:r>
      <w:r>
        <w:t>交出</w:t>
      </w:r>
      <w:r>
        <w:t>“</w:t>
      </w:r>
      <w:r>
        <w:t>红会答卷</w:t>
      </w:r>
      <w:r>
        <w:t>”</w:t>
      </w:r>
    </w:p>
    <w:p w:rsidR="0095123A" w:rsidRDefault="0095123A" w:rsidP="0095123A">
      <w:pPr>
        <w:ind w:firstLineChars="200" w:firstLine="420"/>
        <w:jc w:val="left"/>
      </w:pPr>
      <w:r>
        <w:t>2020</w:t>
      </w:r>
      <w:r>
        <w:t>年</w:t>
      </w:r>
      <w:r>
        <w:t>1</w:t>
      </w:r>
      <w:r>
        <w:t>月</w:t>
      </w:r>
      <w:r>
        <w:t>26</w:t>
      </w:r>
      <w:r>
        <w:t>日，大年初二，平凉市红十字志愿者高金成放弃与家人团聚，主动请缨前往崇信县锦屏镇杜家塬村参与疫情防控工作。短短几天内，共摸排返乡人员</w:t>
      </w:r>
      <w:r>
        <w:t>200</w:t>
      </w:r>
      <w:r>
        <w:t>余名，设立卡口</w:t>
      </w:r>
      <w:r>
        <w:t>1</w:t>
      </w:r>
      <w:r>
        <w:t>个，发放告知书、公告、《致全县人民群众的一封信》、宣传手册等</w:t>
      </w:r>
      <w:r>
        <w:t>1500</w:t>
      </w:r>
      <w:r>
        <w:t>多份，张贴悬挂宣传标语和横幅</w:t>
      </w:r>
      <w:r>
        <w:t>60</w:t>
      </w:r>
      <w:r>
        <w:t>多张，检查劝返过往车辆</w:t>
      </w:r>
      <w:r>
        <w:t>260</w:t>
      </w:r>
      <w:r>
        <w:t>余辆（次），行人</w:t>
      </w:r>
      <w:r>
        <w:t>200</w:t>
      </w:r>
      <w:r>
        <w:t>余人（次）</w:t>
      </w:r>
      <w:r>
        <w:t>……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高金成是一名基层干部，他的故事是</w:t>
      </w:r>
      <w:r>
        <w:t>2020</w:t>
      </w:r>
      <w:r>
        <w:t>年这个特殊的春节中，平凉市红十字志愿者战</w:t>
      </w:r>
      <w:r>
        <w:t>“</w:t>
      </w:r>
      <w:r>
        <w:t>疫</w:t>
      </w:r>
      <w:r>
        <w:t>”</w:t>
      </w:r>
      <w:r>
        <w:t>一线的生动写照。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疫情防控期间，市红十字志愿者自发组织开展公共场所消杀、人流密集场所交通疏导、小区值班值守、基层防疫点免费送餐等志愿服务活动。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突如其来的新冠肺炎疫情，牵动着社会各界的心。</w:t>
      </w:r>
      <w:r>
        <w:t>2020</w:t>
      </w:r>
      <w:r>
        <w:t>年疫情期间，平凉市红十字会累计接收社会捐赠资金</w:t>
      </w:r>
      <w:r>
        <w:t>2568.4</w:t>
      </w:r>
      <w:r>
        <w:t>万元、物资价值</w:t>
      </w:r>
      <w:r>
        <w:t>1603.2</w:t>
      </w:r>
      <w:r>
        <w:t>万元，及时送到全市疫情防控一线。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“我们通过市内主流媒体实行接收捐赠情况日公示制度，累计公布接受捐赠、资金支出和物资分配公示</w:t>
      </w:r>
      <w:r>
        <w:t>55</w:t>
      </w:r>
      <w:r>
        <w:t>期，自觉配合第三方机构的疫情捐赠专项审计，及时公布了审计报告。</w:t>
      </w:r>
      <w:r>
        <w:t>”</w:t>
      </w:r>
      <w:r>
        <w:t>市红十字会副会长樊志勇表示，红十字会是民众关注的焦点，必须确保捐赠资金</w:t>
      </w:r>
      <w:r>
        <w:t>100%</w:t>
      </w:r>
      <w:r>
        <w:t>用于抗疫一线，做到每笔捐款可查询。</w:t>
      </w:r>
    </w:p>
    <w:p w:rsidR="0095123A" w:rsidRDefault="0095123A" w:rsidP="0095123A">
      <w:pPr>
        <w:ind w:firstLineChars="200" w:firstLine="420"/>
        <w:jc w:val="left"/>
      </w:pPr>
      <w:r>
        <w:t>2021</w:t>
      </w:r>
      <w:r>
        <w:t>年</w:t>
      </w:r>
      <w:r>
        <w:t>12</w:t>
      </w:r>
      <w:r>
        <w:t>月，在中国红十字会抗击新冠肺炎疫情表彰大会上，平凉市红十字会被授予</w:t>
      </w:r>
      <w:r>
        <w:t>“</w:t>
      </w:r>
      <w:r>
        <w:t>中国红十字会新冠肺炎疫情防控先进集体</w:t>
      </w:r>
      <w:r>
        <w:t>”</w:t>
      </w:r>
      <w:r>
        <w:t>称号。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狠抓业务发展</w:t>
      </w:r>
      <w:r>
        <w:t xml:space="preserve">  </w:t>
      </w:r>
      <w:r>
        <w:t>打造核心品牌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夜幕降临，走进庄浪县南坪镇阴洼村，在安置点、文化广场、主要道路和巷道上，崭新的路灯亮起，村子一片通明。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太阳能路灯全覆盖，这一举措让群众交口称赞。阴洼村三社村民马碎猪高兴地说：“村上有了路灯，晚上出门又方便又安全！”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市红十字会党组书记、常务副会长冯宝娟介绍，市红十字会积极参与东西部扶贫协作，争取天津市红十字会帮扶资金</w:t>
      </w:r>
      <w:r>
        <w:t>30</w:t>
      </w:r>
      <w:r>
        <w:t>万元，在庄浪县南坪镇阴洼、沈坪、史湾、唐山</w:t>
      </w:r>
      <w:r>
        <w:t>4</w:t>
      </w:r>
      <w:r>
        <w:t>个贫困村安装太阳能路灯</w:t>
      </w:r>
      <w:r>
        <w:t>60</w:t>
      </w:r>
      <w:r>
        <w:t>盏。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在中心城区绿地广场、市体育中心、南山公园和灵台县休闲养生公园、灵台县客运站等公共场所，市红十字会配备的</w:t>
      </w:r>
      <w:r>
        <w:t>AED</w:t>
      </w:r>
      <w:r>
        <w:t>（自动体外除颤仪）格外醒目。市红十字会赈济救护科副科长王伟明说：</w:t>
      </w:r>
      <w:r>
        <w:t>“</w:t>
      </w:r>
      <w:r>
        <w:t>很多市民平时在这些地方锻炼身体，如果突发心跳呼吸骤停，第一时间使用</w:t>
      </w:r>
      <w:r>
        <w:t>AED</w:t>
      </w:r>
      <w:r>
        <w:t>，很可能挽回一条生命。</w:t>
      </w:r>
      <w:r>
        <w:t>”</w:t>
      </w:r>
    </w:p>
    <w:p w:rsidR="0095123A" w:rsidRDefault="0095123A" w:rsidP="0095123A">
      <w:pPr>
        <w:ind w:firstLineChars="200" w:firstLine="420"/>
        <w:jc w:val="left"/>
      </w:pPr>
      <w:r>
        <w:t>2021</w:t>
      </w:r>
      <w:r>
        <w:t>年</w:t>
      </w:r>
      <w:r>
        <w:t>10</w:t>
      </w:r>
      <w:r>
        <w:t>月</w:t>
      </w:r>
      <w:r>
        <w:t>3</w:t>
      </w:r>
      <w:r>
        <w:t>日，灵台县突发暴雨灾情，市红十字会迅速启动应急响应，筹集了家庭箱、面粉、大米、蔬菜、服装等救灾物资，及时发放到百里镇、中台镇受灾群众手中；灵台县红十字会筹集捐赠款物</w:t>
      </w:r>
      <w:r>
        <w:t>118.7</w:t>
      </w:r>
      <w:r>
        <w:t>万元，按照县政府统一安排及时发放至灾区。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学雷锋日、世界红十字日、世界献血者日……在各类主题活动和纪念日，全市各级红十字会大力开展群众性普及性应急救护培训，积极打造“救在身边”品牌。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多年来，平凉市红十字会积极推进“三救三献”核心业务，大力实施“博爱陇原人道行动”，全力打造“情暖万家”“救在身边”“爱心相随”“生命接力”“志愿同行”五大核心业务品牌，各项工作取得长足发展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打造爱心名片</w:t>
      </w:r>
      <w:r>
        <w:t xml:space="preserve">  </w:t>
      </w:r>
      <w:r>
        <w:t>点燃生命火种</w:t>
      </w:r>
    </w:p>
    <w:p w:rsidR="0095123A" w:rsidRDefault="0095123A" w:rsidP="0095123A">
      <w:pPr>
        <w:ind w:firstLineChars="200" w:firstLine="420"/>
        <w:jc w:val="left"/>
      </w:pPr>
      <w:r>
        <w:t>2020</w:t>
      </w:r>
      <w:r>
        <w:t>年</w:t>
      </w:r>
      <w:r>
        <w:t>10</w:t>
      </w:r>
      <w:r>
        <w:t>月，崇信县柏树镇的崔女士来到县红十字会，含泪为身患白血病和淋巴癌的儿子刘军（化名）填写了遗体器官捐献登记表。</w:t>
      </w:r>
    </w:p>
    <w:p w:rsidR="0095123A" w:rsidRDefault="0095123A" w:rsidP="0095123A">
      <w:pPr>
        <w:ind w:firstLineChars="200" w:firstLine="420"/>
        <w:jc w:val="left"/>
      </w:pPr>
      <w:r>
        <w:t>12</w:t>
      </w:r>
      <w:r>
        <w:t>月</w:t>
      </w:r>
      <w:r>
        <w:t>5</w:t>
      </w:r>
      <w:r>
        <w:t>日，县红十字会接到了崔女士的电话。当天，甘肃省兰大红十字遗体捐献接收站工作人员来到柏树镇，接收了刘军的遗体，帮他圆了捐赠遗体奉献社会的遗愿。这是崇信县实现的首例遗体捐献。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庄浪县红十字志愿者李刚（化名）身后捐献眼角膜，崆峒区草峰镇张援（化名）、华亭市苟明（化名）分别捐献</w:t>
      </w:r>
      <w:r>
        <w:t>2</w:t>
      </w:r>
      <w:r>
        <w:t>个肾脏、</w:t>
      </w:r>
      <w:r>
        <w:t>1</w:t>
      </w:r>
      <w:r>
        <w:t>个肝脏、</w:t>
      </w:r>
      <w:r>
        <w:t>1</w:t>
      </w:r>
      <w:r>
        <w:t>对眼角膜</w:t>
      </w:r>
      <w:r>
        <w:t>……</w:t>
      </w:r>
      <w:r>
        <w:t>多年来，一位位红十字志愿者的无私奉献，让人体器官捐献理念在平凉市深入人心。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市红十字会还积极开展困难捐献者家庭人文关怀帮扶工作，规范并扩大遗体接收站点，落实遗体（器官）捐献者惠民政策，打造“生命接力”品牌；联合兰大一院开展以“器官捐献，生命永续”为主题的人体器官捐献宣传活动</w:t>
      </w:r>
      <w:r>
        <w:t>13</w:t>
      </w:r>
      <w:r>
        <w:t>场（次），目前全市有登记遗体（器官）捐献志愿者</w:t>
      </w:r>
      <w:r>
        <w:t>502</w:t>
      </w:r>
      <w:r>
        <w:t>人。</w:t>
      </w:r>
    </w:p>
    <w:p w:rsidR="0095123A" w:rsidRDefault="0095123A" w:rsidP="0095123A">
      <w:pPr>
        <w:ind w:firstLineChars="200" w:firstLine="420"/>
        <w:jc w:val="left"/>
      </w:pPr>
      <w:r>
        <w:rPr>
          <w:rFonts w:hint="eastAsia"/>
        </w:rPr>
        <w:t>“市红十字会联合市中心血站及各单位，以各类重要纪念日为节点，大力开展内容丰富、形式多样的无偿献血、造血干细胞捐献和人体器官捐献宣传活动，积极打造‘爱心相髓’品牌，凝聚更多人道力量参与、关注三献事业。”冯宝娟介绍，目前全市共有</w:t>
      </w:r>
      <w:r>
        <w:t>1660</w:t>
      </w:r>
      <w:r>
        <w:t>人登记成为造血干细胞捐献志愿者，</w:t>
      </w:r>
      <w:r>
        <w:t>1195</w:t>
      </w:r>
      <w:r>
        <w:t>名无偿献血志愿者分获全国无偿献血奉献奖金、银、铜奖和志愿服务奖。</w:t>
      </w:r>
    </w:p>
    <w:p w:rsidR="0095123A" w:rsidRDefault="0095123A" w:rsidP="0095123A">
      <w:pPr>
        <w:ind w:firstLineChars="200" w:firstLine="420"/>
        <w:jc w:val="left"/>
      </w:pPr>
      <w:r>
        <w:t>2021</w:t>
      </w:r>
      <w:r>
        <w:t>年，平凉市完成血液采集</w:t>
      </w:r>
      <w:r>
        <w:t>5.78</w:t>
      </w:r>
      <w:r>
        <w:t>吨，基本满足了临床用血需求。</w:t>
      </w:r>
      <w:r>
        <w:t>2015</w:t>
      </w:r>
      <w:r>
        <w:t>年、</w:t>
      </w:r>
      <w:r>
        <w:t>2017</w:t>
      </w:r>
      <w:r>
        <w:t>年、</w:t>
      </w:r>
      <w:r>
        <w:t>2019</w:t>
      </w:r>
      <w:r>
        <w:t>年，平凉市先后</w:t>
      </w:r>
      <w:r>
        <w:t>3</w:t>
      </w:r>
      <w:r>
        <w:t>次获得国家级</w:t>
      </w:r>
      <w:r>
        <w:t>“</w:t>
      </w:r>
      <w:r>
        <w:t>无偿献血先进城市</w:t>
      </w:r>
      <w:r>
        <w:t>”</w:t>
      </w:r>
      <w:r>
        <w:t>荣誉称号。</w:t>
      </w:r>
    </w:p>
    <w:p w:rsidR="0095123A" w:rsidRDefault="0095123A" w:rsidP="0095123A">
      <w:pPr>
        <w:ind w:firstLineChars="200" w:firstLine="420"/>
        <w:jc w:val="right"/>
      </w:pPr>
      <w:r w:rsidRPr="0070657F">
        <w:rPr>
          <w:rFonts w:hint="eastAsia"/>
        </w:rPr>
        <w:t>中国红十字报</w:t>
      </w:r>
      <w:r w:rsidRPr="0070657F">
        <w:t>2022-5-</w:t>
      </w:r>
      <w:r>
        <w:rPr>
          <w:rFonts w:hint="eastAsia"/>
        </w:rPr>
        <w:t>31</w:t>
      </w:r>
    </w:p>
    <w:p w:rsidR="0095123A" w:rsidRDefault="0095123A" w:rsidP="00E6375E">
      <w:pPr>
        <w:sectPr w:rsidR="0095123A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16823" w:rsidRDefault="00D16823"/>
    <w:sectPr w:rsidR="00D168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123A"/>
    <w:rsid w:val="0095123A"/>
    <w:rsid w:val="00D168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12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12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1756</Characters>
  <Application>Microsoft Office Word</Application>
  <DocSecurity>0</DocSecurity>
  <Lines>14</Lines>
  <Paragraphs>4</Paragraphs>
  <ScaleCrop>false</ScaleCrop>
  <Company>Sky123.Org</Company>
  <LinksUpToDate>false</LinksUpToDate>
  <CharactersWithSpaces>2059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