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6BAB" w:rsidRDefault="00F26BAB" w:rsidP="00FD0FA8">
      <w:pPr>
        <w:pStyle w:val="1"/>
        <w:rPr>
          <w:rFonts w:hint="eastAsia"/>
        </w:rPr>
      </w:pPr>
      <w:r w:rsidRPr="00FD0FA8">
        <w:rPr>
          <w:rFonts w:hint="eastAsia"/>
        </w:rPr>
        <w:t>南通市红十字会布局全年机关作风效能建设</w:t>
      </w:r>
    </w:p>
    <w:p w:rsidR="00F26BAB" w:rsidRDefault="00F26BAB" w:rsidP="00F26BAB">
      <w:pPr>
        <w:ind w:firstLineChars="200" w:firstLine="420"/>
      </w:pPr>
      <w:r>
        <w:rPr>
          <w:rFonts w:hint="eastAsia"/>
        </w:rPr>
        <w:t>近日，江苏省南通市红十字会就如何做好</w:t>
      </w:r>
      <w:r>
        <w:t>2019</w:t>
      </w:r>
      <w:r>
        <w:t>年市红十字会机关作风效能建设工作开展专题讨论，努力让</w:t>
      </w:r>
      <w:r>
        <w:t>“</w:t>
      </w:r>
      <w:r>
        <w:t>善落实</w:t>
      </w:r>
      <w:r>
        <w:t>”</w:t>
      </w:r>
      <w:r>
        <w:t>成为红十字干部最鲜明的特质。</w:t>
      </w:r>
    </w:p>
    <w:p w:rsidR="00F26BAB" w:rsidRDefault="00F26BAB" w:rsidP="00F26BAB">
      <w:pPr>
        <w:ind w:firstLineChars="200" w:firstLine="420"/>
      </w:pPr>
      <w:r>
        <w:rPr>
          <w:rFonts w:hint="eastAsia"/>
        </w:rPr>
        <w:t>一是明确“抓落实”的政治责任。南通市红十字会党组在履行全面从严治党主体责任中，进一步强化“抓落实”的政治责任，把抓落实的行动与成效作为全体党员干部重要的政治检验。</w:t>
      </w:r>
    </w:p>
    <w:p w:rsidR="00F26BAB" w:rsidRDefault="00F26BAB" w:rsidP="00F26BAB">
      <w:pPr>
        <w:ind w:firstLineChars="200" w:firstLine="420"/>
      </w:pPr>
      <w:r>
        <w:rPr>
          <w:rFonts w:hint="eastAsia"/>
        </w:rPr>
        <w:t>二是强化“善落实”的能力建设。市红十字会党组将</w:t>
      </w:r>
      <w:r>
        <w:t>2019</w:t>
      </w:r>
      <w:r>
        <w:t>年作为干部</w:t>
      </w:r>
      <w:r>
        <w:t>“</w:t>
      </w:r>
      <w:r>
        <w:t>能力建设年</w:t>
      </w:r>
      <w:r>
        <w:t>”</w:t>
      </w:r>
      <w:r>
        <w:t>，建强中层这个重要层级，加强全员素质能力建设，增强抓落实的过硬本领，激发干事创业的正能量。</w:t>
      </w:r>
    </w:p>
    <w:p w:rsidR="00F26BAB" w:rsidRDefault="00F26BAB" w:rsidP="00F26BAB">
      <w:pPr>
        <w:ind w:firstLineChars="200" w:firstLine="420"/>
      </w:pPr>
      <w:r>
        <w:rPr>
          <w:rFonts w:hint="eastAsia"/>
        </w:rPr>
        <w:t>三是严肃“真落实”的责任担当。将年度工作要点，特别是重点民生项目，梳理细化成任务清单，并分解落实到部室人头。修订完善会机关内部考核激励机制，并通过部门周例会、机关月考季评加强日常监督检查，确保各项目标任务真落实、快落实。</w:t>
      </w:r>
    </w:p>
    <w:p w:rsidR="00F26BAB" w:rsidRDefault="00F26BAB" w:rsidP="00F26BAB">
      <w:pPr>
        <w:ind w:firstLineChars="200" w:firstLine="420"/>
        <w:rPr>
          <w:rFonts w:hint="eastAsia"/>
        </w:rPr>
      </w:pPr>
      <w:r>
        <w:rPr>
          <w:rFonts w:hint="eastAsia"/>
        </w:rPr>
        <w:t>四是完善“不落实”的问责机制。坚持把纪律规矩挺在前，将任务要求标准讲在先，在《南通市红十字会机关内部监督问责制度》中充实抓落实的相关要求，对“不落实”或“慢落实”“伪落实”“浅落实”“空落实”的问题进行相应问责。紧紧围绕全市工作中心大局，坚持以民生服务为本，竭力当好党委政府人道领域的工作助手，在狠抓落实中干成事、在严守纪律中不出事，营造风清气正、善抓落实的良好风气。</w:t>
      </w:r>
    </w:p>
    <w:p w:rsidR="00F26BAB" w:rsidRDefault="00F26BAB" w:rsidP="00FD0FA8">
      <w:pPr>
        <w:jc w:val="right"/>
        <w:rPr>
          <w:rFonts w:hint="eastAsia"/>
        </w:rPr>
      </w:pPr>
      <w:r w:rsidRPr="00FD0FA8">
        <w:rPr>
          <w:rFonts w:hint="eastAsia"/>
        </w:rPr>
        <w:t>中国红十字报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2"/>
          <w:attr w:name="Month" w:val="3"/>
          <w:attr w:name="Year" w:val="2019"/>
        </w:smartTagPr>
        <w:r>
          <w:rPr>
            <w:rFonts w:hint="eastAsia"/>
          </w:rPr>
          <w:t>2019-3-12</w:t>
        </w:r>
      </w:smartTag>
    </w:p>
    <w:p w:rsidR="00F26BAB" w:rsidRDefault="00F26BAB" w:rsidP="007F0123">
      <w:pPr>
        <w:sectPr w:rsidR="00F26BAB" w:rsidSect="007F012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632B4" w:rsidRDefault="008632B4"/>
    <w:sectPr w:rsidR="008632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26BAB"/>
    <w:rsid w:val="008632B4"/>
    <w:rsid w:val="00F26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26BA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26BA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F26BA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485</Characters>
  <Application>Microsoft Office Word</Application>
  <DocSecurity>0</DocSecurity>
  <Lines>4</Lines>
  <Paragraphs>1</Paragraphs>
  <ScaleCrop>false</ScaleCrop>
  <Company>Microsoft</Company>
  <LinksUpToDate>false</LinksUpToDate>
  <CharactersWithSpaces>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2022-07-06T12:30:00Z</dcterms:created>
</cp:coreProperties>
</file>