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5915" w:rsidRDefault="00405915" w:rsidP="00DB6D01">
      <w:pPr>
        <w:pStyle w:val="1"/>
      </w:pPr>
      <w:r>
        <w:rPr>
          <w:rFonts w:hint="eastAsia"/>
        </w:rPr>
        <w:t>深耕细作，播撒生命之种 山东省威海市红十字会创建造血干细胞捐献公益品牌纪实</w:t>
      </w:r>
    </w:p>
    <w:p w:rsidR="00405915" w:rsidRDefault="00405915" w:rsidP="00405915">
      <w:pPr>
        <w:ind w:firstLineChars="200" w:firstLine="420"/>
      </w:pPr>
      <w:r>
        <w:rPr>
          <w:rFonts w:hint="eastAsia"/>
        </w:rPr>
        <w:t>山东省威海市红十字会开展造血干细胞捐献工作始于２０００年。近年来，在各级红十字会共同努力下，威海造血干细胞捐献志愿者队伍不断壮大，全市入库造血干细胞志愿者累计达１３２２７人，配型成功率和捐献成功率大幅度攀升，截至目前，已成功捐献７７例，捐献总数列全省第二名，人均列全省第一名。</w:t>
      </w:r>
    </w:p>
    <w:p w:rsidR="00405915" w:rsidRDefault="00405915" w:rsidP="00405915">
      <w:pPr>
        <w:ind w:firstLineChars="200" w:firstLine="420"/>
      </w:pPr>
      <w:r>
        <w:rPr>
          <w:rFonts w:hint="eastAsia"/>
        </w:rPr>
        <w:t>数字背后，饱含威海广大志愿者的无私大爱，更凝聚着红十字会工作人员的不懈努力。</w:t>
      </w:r>
    </w:p>
    <w:p w:rsidR="00405915" w:rsidRDefault="00405915" w:rsidP="00405915">
      <w:pPr>
        <w:ind w:firstLineChars="200" w:firstLine="420"/>
      </w:pPr>
      <w:r>
        <w:rPr>
          <w:rFonts w:hint="eastAsia"/>
        </w:rPr>
        <w:t>宣传发动，提高社会认知度</w:t>
      </w:r>
    </w:p>
    <w:p w:rsidR="00405915" w:rsidRDefault="00405915" w:rsidP="00405915">
      <w:pPr>
        <w:ind w:firstLineChars="200" w:firstLine="420"/>
      </w:pPr>
      <w:r>
        <w:rPr>
          <w:rFonts w:hint="eastAsia"/>
        </w:rPr>
        <w:t>宣传是造血干细胞捐献工作的助推器，威海市红十字会广开渠道，充分利用各种媒介手段和宣传方式，不断加大造血干细胞捐献工作的宣传力度，努力在全市营造出关爱生命、奉献爱心的浓厚氛围。</w:t>
      </w:r>
    </w:p>
    <w:p w:rsidR="00405915" w:rsidRDefault="00405915" w:rsidP="00405915">
      <w:pPr>
        <w:ind w:firstLineChars="200" w:firstLine="420"/>
      </w:pPr>
      <w:r>
        <w:rPr>
          <w:rFonts w:hint="eastAsia"/>
        </w:rPr>
        <w:t>集中宣传扩大影响。近年来，威海市红十字会利用“五八”世界红十字日、世界献血者日及“博爱月”活动，组织开展城市广场大型宣传活动，深入企业、社区、学校举办公益讲座２０多期。２０１７年，威海市红十字会举办了纪念“五八”世界红十字日暨贯彻新修订的《中华人民共和国红十字会法》广场宣传活动，制作摆放《红十字会法》、造血干细胞捐献成果回顾等方面的展板，同时安排成功捐献造血干细胞的志愿者“现身说法”，与市民互动，收到了非常好的宣传效果。</w:t>
      </w:r>
    </w:p>
    <w:p w:rsidR="00405915" w:rsidRDefault="00405915" w:rsidP="00405915">
      <w:pPr>
        <w:ind w:firstLineChars="200" w:firstLine="420"/>
      </w:pPr>
      <w:r>
        <w:rPr>
          <w:rFonts w:hint="eastAsia"/>
        </w:rPr>
        <w:t>多媒介宣传广泛造势。市红十字会在公交站点等公共区域宣传橱窗，张贴造血干细胞捐献海报，在威海市区主要线路公交车上投放宣传造血干细胞捐献公益广告；与人民日报互动数字平台合作，制作公益宣传片，在威海市区１１３个电子阅报栏播出；与威海主流媒体合作，加强造血干细胞宣传工作；与威海联通、移动、电信公司合作，发送造血干细胞宣传短信；利用红十字会网站、官方微博，及时更新造血干细胞捐献相关报道、宣传捐献造血干细胞知识等。持续广泛的多媒介宣传，让广大市民对捐献造血干细胞知识有了更直观的了解，捐“髓”救人的理念逐步深入人心。</w:t>
      </w:r>
    </w:p>
    <w:p w:rsidR="00405915" w:rsidRDefault="00405915" w:rsidP="00405915">
      <w:pPr>
        <w:ind w:firstLineChars="200" w:firstLine="420"/>
      </w:pPr>
      <w:r>
        <w:rPr>
          <w:rFonts w:hint="eastAsia"/>
        </w:rPr>
        <w:t>典型宣传榜样带动。从２００５年第一例成功捐献志愿者邱英娜开始，威海红十字会就把对成功捐献者的事迹宣传列入议事日程，坚持与新闻媒体合作，深入挖掘每一位捐献者爱心奉献的闪光点。山东省第一例“二次捐献”志愿者吕明玉的先进事迹登上了中央电视台《新闻联播》，被誉为“最美中国人”；根据吕明玉、王慧胜的感人故事创作的小品《大爱》登上了威海电视台春节晚会；志愿者宁青“一诺千金、捐髓救人”的事迹登上了中央电视台《道德观察》栏目，受到社会广泛关注，被誉为“仗义哥”；２０１８年３月，威海市立医院护士辛志慧赴济南捐献造血干细胞，红十字会协调媒体给予全方位报道，展现了新时代女性爱岗敬业、无私奉献的良好形象。通过深入宣传，志愿者的大爱行动深深鼓舞着威海市民，成为引领社会风尚的榜样，激励更多市民加入到捐献者行列。</w:t>
      </w:r>
    </w:p>
    <w:p w:rsidR="00405915" w:rsidRDefault="00405915" w:rsidP="00405915">
      <w:pPr>
        <w:ind w:firstLineChars="200" w:firstLine="420"/>
      </w:pPr>
      <w:r>
        <w:rPr>
          <w:rFonts w:hint="eastAsia"/>
        </w:rPr>
        <w:t>跟踪服务，提高捐献成功率</w:t>
      </w:r>
    </w:p>
    <w:p w:rsidR="00405915" w:rsidRDefault="00405915" w:rsidP="00405915">
      <w:pPr>
        <w:ind w:firstLineChars="200" w:firstLine="420"/>
      </w:pPr>
      <w:r>
        <w:rPr>
          <w:rFonts w:hint="eastAsia"/>
        </w:rPr>
        <w:t>从初筛、高分辨检测，到查体、实施捐献各个阶段，志愿者的思想难免会有波动，威海红十字会按照捐前、捐中、捐后三个环节制定服务流程，始终坚持把志愿者当亲人，重点做好“三个环节”的热情服务，为志愿者多想、多做，把关怀工作做深、做细。</w:t>
      </w:r>
    </w:p>
    <w:p w:rsidR="00405915" w:rsidRDefault="00405915" w:rsidP="00405915">
      <w:pPr>
        <w:ind w:firstLineChars="200" w:firstLine="420"/>
      </w:pPr>
      <w:r>
        <w:rPr>
          <w:rFonts w:hint="eastAsia"/>
        </w:rPr>
        <w:t>捐献前做好各方动员。消除疑虑、激发热情、坚定信心是确保捐献顺利进行的前提。在接到志愿者低分辨配型相合的通知后，威海红十字会工作人员会第一时间进行志愿者再动员，详细全面地介绍捐献流程，随时掌握其思想状态和想法，对于其困难给予尽可能的帮助。如果志愿者的家庭有阻力，红十字会工作人员会亲自登门，与志愿者亲属深入沟通，解疑释惑，打消顾虑，取得信任。同时，加强与捐献志愿者所在单位的沟通，最大限度争取单位理解和支持，让志愿者安心捐献。</w:t>
      </w:r>
    </w:p>
    <w:p w:rsidR="00405915" w:rsidRDefault="00405915" w:rsidP="00405915">
      <w:pPr>
        <w:ind w:firstLineChars="200" w:firstLine="420"/>
      </w:pPr>
      <w:r>
        <w:rPr>
          <w:rFonts w:hint="eastAsia"/>
        </w:rPr>
        <w:t>捐献中做好陪护关照。做好捐献中的热情服务是确保顺利捐献的重中之重。每一例捐献，威海红十字会都坚持与志愿者所在单位联合举办欢送会，并联系媒体记者采访报道，让志愿者感受到社会各界的关心和温暖。在志愿者捐献往返期间，工作人员开展贴心服务，及时与省红十字会无缝对接，认真做好交通、食宿等服务保障工作。捐献期间，安排志愿者亲属、同事或红十字会工作人员全程陪同，随时为志愿者提供周到服务，帮助解决遇到的问题和困难，让志愿者在愉快轻松的氛围中完成捐献。</w:t>
      </w:r>
    </w:p>
    <w:p w:rsidR="00405915" w:rsidRDefault="00405915" w:rsidP="00405915">
      <w:pPr>
        <w:ind w:firstLineChars="200" w:firstLine="420"/>
      </w:pPr>
      <w:r>
        <w:rPr>
          <w:rFonts w:hint="eastAsia"/>
        </w:rPr>
        <w:t>２０１３年１０月，哈尔滨工业大学威海校区的志愿者蒋霁婷赴济南捐献，当时恰逢国庆节假期，车票难买，租车难寻，负责干细胞捐献工作的孙义静情急之下动员爱人开私家车，及时安全地将蒋霁婷送到济南捐献，成功捐献后又把蒋霁婷平安送回学校。威海红十字会人“一心只为志愿者考虑，舍小家顾大家的忘我精神”让志愿者深受感动。</w:t>
      </w:r>
    </w:p>
    <w:p w:rsidR="00405915" w:rsidRDefault="00405915" w:rsidP="00405915">
      <w:pPr>
        <w:ind w:firstLineChars="200" w:firstLine="420"/>
      </w:pPr>
      <w:r>
        <w:rPr>
          <w:rFonts w:hint="eastAsia"/>
        </w:rPr>
        <w:t>捐献后做好回访关怀。每完成一例捐献，威海红十字会都会安排工作人员定期与志愿者电话交流，关注他们的身体恢复情况和日常工作生活，对遇到困难的志愿者想方设法给予帮助，努力把红十字会打造成“捐献志愿者之家”，进一步激发捐献志愿者参与公益事业的热情，以自己的亲身经历现身说法，吸引和激励更多的人加入到造血干细胞捐献志愿者队伍中。</w:t>
      </w:r>
    </w:p>
    <w:p w:rsidR="00405915" w:rsidRDefault="00405915" w:rsidP="00405915">
      <w:pPr>
        <w:ind w:firstLineChars="200" w:firstLine="420"/>
      </w:pPr>
      <w:r>
        <w:rPr>
          <w:rFonts w:hint="eastAsia"/>
        </w:rPr>
        <w:t>２０１７年，在回访过程中，工作人员了解到志愿者高亮在捐献３个月后身体出现过敏反应，威海红十字会高度重视，立即向省红十字会汇报情况，并安排高亮在乳山中医院就近检查。为明确病因，市红十字会通过省红十字会联系中国红十字会总会，安排高亮赴北京协和医院请专家会诊，最终确诊为“慢性荨麻疹”，与捐献造血干细胞无关，专家给出了科学合理的诊疗方案，高亮对此非常满意。</w:t>
      </w:r>
    </w:p>
    <w:p w:rsidR="00405915" w:rsidRDefault="00405915" w:rsidP="00405915">
      <w:pPr>
        <w:ind w:firstLineChars="200" w:firstLine="420"/>
      </w:pPr>
      <w:r>
        <w:rPr>
          <w:rFonts w:hint="eastAsia"/>
        </w:rPr>
        <w:t>“绝不为追求捐献数量让捐献者带着疑虑和问题走进捐献室，也不因为捐献者一时不同意就轻易放弃”，威海红十字会用行动践行这一理念，用真诚、贴心、细心的服务，让志愿者消除疑虑，赢得了志愿者的理解、信任和支持，提高了捐献履约率和成功率。</w:t>
      </w:r>
    </w:p>
    <w:p w:rsidR="00405915" w:rsidRDefault="00405915" w:rsidP="00405915">
      <w:pPr>
        <w:ind w:firstLineChars="200" w:firstLine="420"/>
      </w:pPr>
      <w:r>
        <w:rPr>
          <w:rFonts w:hint="eastAsia"/>
        </w:rPr>
        <w:t>广泛动员，打造公益品牌</w:t>
      </w:r>
    </w:p>
    <w:p w:rsidR="00405915" w:rsidRDefault="00405915" w:rsidP="00405915">
      <w:pPr>
        <w:ind w:firstLineChars="200" w:firstLine="420"/>
      </w:pPr>
      <w:r>
        <w:rPr>
          <w:rFonts w:hint="eastAsia"/>
        </w:rPr>
        <w:t>造血干细胞捐献工作从最初的新生事物，到现在成为具有较高影响力的社会公益品牌，离不开社会各界的广泛参与和大力支持。威海市红十字会注重多措并举，积极动员社会力量参与支持，使造血干细胞捐献工作呈现出可持续发展的良好态势。</w:t>
      </w:r>
    </w:p>
    <w:p w:rsidR="00405915" w:rsidRDefault="00405915" w:rsidP="00405915">
      <w:pPr>
        <w:ind w:firstLineChars="200" w:firstLine="420"/>
      </w:pPr>
      <w:r>
        <w:rPr>
          <w:rFonts w:hint="eastAsia"/>
        </w:rPr>
        <w:t>威海红十字会选择医疗单位、高校和机关事业单位作为发展志愿者队伍的着力点和主攻方向。威海市立医院、中医院、４０４医院等医疗单位１４名职工成功捐献造血干细胞。威海红十字会多次到山东大学（威海）、哈工大威海校区等学校开展干细胞捐献知识讲座和宣传活动，得到了学校师生的积极响应。目前，仅山东大学（威海）就有　８　名师生成功捐献了造血干细胞。近几年，威海市红十字会与市文明办、市机关工委采取印发捐献倡议书的方式，在市机关干部群体中，做动员工作，成效显著，全市机关干部捐献数量逐年增加。</w:t>
      </w:r>
    </w:p>
    <w:p w:rsidR="00405915" w:rsidRDefault="00405915" w:rsidP="00405915">
      <w:pPr>
        <w:ind w:firstLineChars="200" w:firstLine="420"/>
      </w:pPr>
      <w:r>
        <w:rPr>
          <w:rFonts w:hint="eastAsia"/>
        </w:rPr>
        <w:t>威海红十字会采取多种有效形式，向威海各级各部门举荐优秀志愿者参加荣誉评选，让奉献者政治上有荣誉、社会上有地位。近年来，在造血干细胞志愿者团队中先后涌现出山东省道德模范吕明玉，威海市道德模范王慧胜、王泽建、王璇，“中国好人”宁青，“山东好人”杜燕君，“威海好人”常大峰、曹勇、孙德林，威海最美志愿者孙洋、白睿博等一大批先进典型。２０１８年，威海市民李刚以个人名义出资与红十字会联合成立造血干细胞捐献红十字奖励基金，给予每名成功捐献造血干细胞的志愿者３０００～５０００元奖励。目前，该基金已经给予１５名志愿者各３０００元奖励。</w:t>
      </w:r>
    </w:p>
    <w:p w:rsidR="00405915" w:rsidRDefault="00405915" w:rsidP="00405915">
      <w:pPr>
        <w:ind w:firstLineChars="200" w:firstLine="420"/>
        <w:rPr>
          <w:rFonts w:hint="eastAsia"/>
        </w:rPr>
      </w:pPr>
      <w:r>
        <w:rPr>
          <w:rFonts w:hint="eastAsia"/>
        </w:rPr>
        <w:t>物质和精神的褒奖，不仅是对造血干细胞志愿者的肯定和赞誉，也扩大了造血干细胞捐献工作的社会影响，进一步擦亮了造血干细胞捐献公益品牌。</w:t>
      </w:r>
    </w:p>
    <w:p w:rsidR="00405915" w:rsidRDefault="00405915" w:rsidP="00DB6D01">
      <w:pPr>
        <w:jc w:val="right"/>
        <w:rPr>
          <w:rFonts w:hint="eastAsia"/>
        </w:rPr>
      </w:pPr>
      <w:r>
        <w:rPr>
          <w:rFonts w:hint="eastAsia"/>
        </w:rPr>
        <w:t>中国红十字会</w:t>
      </w:r>
      <w:r>
        <w:t>2019-11-01</w:t>
      </w:r>
    </w:p>
    <w:p w:rsidR="00405915" w:rsidRDefault="00405915" w:rsidP="004A7323">
      <w:pPr>
        <w:sectPr w:rsidR="00405915" w:rsidSect="004A7323">
          <w:type w:val="continuous"/>
          <w:pgSz w:w="11906" w:h="16838"/>
          <w:pgMar w:top="1644" w:right="1236" w:bottom="1418" w:left="1814" w:header="851" w:footer="907" w:gutter="0"/>
          <w:pgNumType w:start="1"/>
          <w:cols w:space="720"/>
          <w:docGrid w:type="lines" w:linePitch="341" w:charSpace="2373"/>
        </w:sectPr>
      </w:pPr>
    </w:p>
    <w:p w:rsidR="00986F8D" w:rsidRDefault="00986F8D"/>
    <w:sectPr w:rsidR="00986F8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05915"/>
    <w:rsid w:val="00405915"/>
    <w:rsid w:val="00986F8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0591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05915"/>
    <w:rPr>
      <w:rFonts w:ascii="黑体" w:eastAsia="黑体" w:hAnsi="宋体" w:cs="Times New Roman"/>
      <w:b/>
      <w:kern w:val="36"/>
      <w:sz w:val="32"/>
      <w:szCs w:val="32"/>
    </w:rPr>
  </w:style>
  <w:style w:type="paragraph" w:customStyle="1" w:styleId="Char2CharCharChar">
    <w:name w:val="Char2 Char Char Char"/>
    <w:basedOn w:val="a"/>
    <w:rsid w:val="0040591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447</Words>
  <Characters>2551</Characters>
  <Application>Microsoft Office Word</Application>
  <DocSecurity>0</DocSecurity>
  <Lines>21</Lines>
  <Paragraphs>5</Paragraphs>
  <ScaleCrop>false</ScaleCrop>
  <Company>Microsoft</Company>
  <LinksUpToDate>false</LinksUpToDate>
  <CharactersWithSpaces>2993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2022-07-06T06:31:00Z</dcterms:created>
</cp:coreProperties>
</file>