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D95" w:rsidRDefault="00922D95" w:rsidP="00854BFC">
      <w:pPr>
        <w:pStyle w:val="1"/>
      </w:pPr>
      <w:r>
        <w:rPr>
          <w:rFonts w:hint="eastAsia"/>
        </w:rPr>
        <w:t>众志成城战灾情无锡市红十字系统为河南抗洪救灾捐赠达</w:t>
      </w:r>
      <w:r>
        <w:t>1300万元</w:t>
      </w:r>
    </w:p>
    <w:p w:rsidR="00922D95" w:rsidRDefault="00922D95" w:rsidP="00922D95">
      <w:pPr>
        <w:ind w:firstLineChars="200" w:firstLine="420"/>
      </w:pPr>
      <w:r>
        <w:rPr>
          <w:rFonts w:hint="eastAsia"/>
        </w:rPr>
        <w:t>自</w:t>
      </w:r>
      <w:r>
        <w:t>7</w:t>
      </w:r>
      <w:r>
        <w:t>月下旬河南等地持续遭遇暴雨洪涝灾害以来，江苏无锡市红十字会迅速启动响应机制，开展社会募捐行动。市红十字会第一时间通过</w:t>
      </w:r>
      <w:r>
        <w:t>“</w:t>
      </w:r>
      <w:r>
        <w:t>两微一端</w:t>
      </w:r>
      <w:r>
        <w:t>”</w:t>
      </w:r>
      <w:r>
        <w:t>对外公布募救热线，建立信息日报告、</w:t>
      </w:r>
      <w:r>
        <w:t>24</w:t>
      </w:r>
      <w:r>
        <w:t>小时值班值守及市和市（县）区两级红十字会联络机制，全力做好捐赠人服务保障工作。</w:t>
      </w:r>
    </w:p>
    <w:p w:rsidR="00922D95" w:rsidRDefault="00922D95" w:rsidP="00922D95">
      <w:pPr>
        <w:ind w:firstLineChars="200" w:firstLine="420"/>
      </w:pPr>
      <w:r>
        <w:rPr>
          <w:rFonts w:hint="eastAsia"/>
        </w:rPr>
        <w:t>无锡市委、市政府领导率先捐献爱心善款，市委办、市政府办、市委政法委、市级机关工委、市发改委、市科技局、市财政局、市人社局等机关部门，无锡一米网络有限公司、江苏富源广建设发展有限公司、无锡川冶商贸有限公司、“无锡日行一善”等企事业单位、公益组织纷纷响应，社会爱心人士慷慨解囊。其中，爱心人士吴文钦捐款</w:t>
      </w:r>
      <w:r>
        <w:t>10</w:t>
      </w:r>
      <w:r>
        <w:t>万元。</w:t>
      </w:r>
    </w:p>
    <w:p w:rsidR="00922D95" w:rsidRDefault="00922D95" w:rsidP="00922D95">
      <w:pPr>
        <w:ind w:firstLineChars="200" w:firstLine="420"/>
      </w:pPr>
      <w:r>
        <w:rPr>
          <w:rFonts w:hint="eastAsia"/>
        </w:rPr>
        <w:t>截至</w:t>
      </w:r>
      <w:r>
        <w:t>8</w:t>
      </w:r>
      <w:r>
        <w:t>月</w:t>
      </w:r>
      <w:r>
        <w:t>13</w:t>
      </w:r>
      <w:r>
        <w:t>日，无锡市红十字会系统共接收捐赠款物价值合计</w:t>
      </w:r>
      <w:r>
        <w:t>1300.56</w:t>
      </w:r>
      <w:r>
        <w:t>万元。市红十字会主动服务爱心企业、爱心人士，设立网上荣誉墙，在线颁发电子捐赠证书，及时出具捐赠票据。按照</w:t>
      </w:r>
      <w:r>
        <w:t>“</w:t>
      </w:r>
      <w:r>
        <w:t>日结日清</w:t>
      </w:r>
      <w:r>
        <w:t>”</w:t>
      </w:r>
      <w:r>
        <w:t>的要求，确保捐赠资金安全无误。按照</w:t>
      </w:r>
      <w:r>
        <w:t>“</w:t>
      </w:r>
      <w:r>
        <w:t>公开透明</w:t>
      </w:r>
      <w:r>
        <w:t>”</w:t>
      </w:r>
      <w:r>
        <w:t>的要求，及时将社会捐赠款物收支情况在网站和微信平台进行点对点公示。截至目前，直接救助或统一拨付给河南受灾群众</w:t>
      </w:r>
      <w:r>
        <w:t>1178.74</w:t>
      </w:r>
      <w:r>
        <w:t>万元。</w:t>
      </w:r>
    </w:p>
    <w:p w:rsidR="00922D95" w:rsidRDefault="00922D95" w:rsidP="00922D95">
      <w:pPr>
        <w:ind w:firstLineChars="200" w:firstLine="420"/>
      </w:pPr>
      <w:r>
        <w:rPr>
          <w:rFonts w:hint="eastAsia"/>
        </w:rPr>
        <w:t>无锡市红十字会全面落实《关于提供临时帮扶救助的通告》等有关文件精神，按照属地救助、分级救助的原则，制定《关于对河南等地受灾地区在锡人员开展应急救助的通知》，组织市、市（县）区两级红十字会及时对河南受灾地区在锡员工、在锡学生实施临时应急救助，突出救急救难，做到应救尽救。截至</w:t>
      </w:r>
      <w:r>
        <w:t>8</w:t>
      </w:r>
      <w:r>
        <w:t>月</w:t>
      </w:r>
      <w:r>
        <w:t>13</w:t>
      </w:r>
      <w:r>
        <w:t>日，受理申请并救助</w:t>
      </w:r>
      <w:r>
        <w:t>258</w:t>
      </w:r>
      <w:r>
        <w:t>人。</w:t>
      </w:r>
    </w:p>
    <w:p w:rsidR="00922D95" w:rsidRDefault="00922D95" w:rsidP="00922D95">
      <w:pPr>
        <w:ind w:firstLineChars="200" w:firstLine="420"/>
      </w:pPr>
      <w:r>
        <w:rPr>
          <w:rFonts w:hint="eastAsia"/>
        </w:rPr>
        <w:t>救灾期间，市红十字会还加强备灾救灾物资储备，配备救生艇</w:t>
      </w:r>
      <w:r>
        <w:t>5</w:t>
      </w:r>
      <w:r>
        <w:t>艘、家庭箱</w:t>
      </w:r>
      <w:r>
        <w:t>200</w:t>
      </w:r>
      <w:r>
        <w:t>个、救灾帐篷</w:t>
      </w:r>
      <w:r>
        <w:t>34</w:t>
      </w:r>
      <w:r>
        <w:t>顶、救生衣</w:t>
      </w:r>
      <w:r>
        <w:t>50</w:t>
      </w:r>
      <w:r>
        <w:t>套、分体式雨衣</w:t>
      </w:r>
      <w:r>
        <w:t>50</w:t>
      </w:r>
      <w:r>
        <w:t>套、安全帽</w:t>
      </w:r>
      <w:r>
        <w:t>50</w:t>
      </w:r>
      <w:r>
        <w:t>顶，以及手套、铁丝、水桶等救灾器材若干，组织</w:t>
      </w:r>
      <w:r>
        <w:t>38</w:t>
      </w:r>
      <w:r>
        <w:t>名红十字应急救援队队员开展抗洪搜救训练，做好随时奔赴灾区参与救援的准备。</w:t>
      </w:r>
    </w:p>
    <w:p w:rsidR="00922D95" w:rsidRDefault="00922D95" w:rsidP="00922D95">
      <w:pPr>
        <w:ind w:firstLineChars="200" w:firstLine="420"/>
      </w:pPr>
      <w:r>
        <w:rPr>
          <w:rFonts w:hint="eastAsia"/>
        </w:rPr>
        <w:t>锡红</w:t>
      </w:r>
    </w:p>
    <w:p w:rsidR="00922D95" w:rsidRDefault="00922D95" w:rsidP="00922D95">
      <w:pPr>
        <w:ind w:firstLineChars="200" w:firstLine="420"/>
        <w:jc w:val="right"/>
      </w:pPr>
      <w:r>
        <w:rPr>
          <w:rFonts w:hint="eastAsia"/>
        </w:rPr>
        <w:t>中国红十字会</w:t>
      </w:r>
      <w:r w:rsidRPr="00D83366">
        <w:t>2021-08-27</w:t>
      </w:r>
    </w:p>
    <w:p w:rsidR="00922D95" w:rsidRDefault="00922D95" w:rsidP="00181CF2">
      <w:pPr>
        <w:sectPr w:rsidR="00922D95" w:rsidSect="00181CF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74659" w:rsidRDefault="00274659"/>
    <w:sectPr w:rsidR="002746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2D95"/>
    <w:rsid w:val="00274659"/>
    <w:rsid w:val="00922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2D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22D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>Sky123.Org</Company>
  <LinksUpToDate>false</LinksUpToDate>
  <CharactersWithSpaces>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2022-08-08T06:29:00Z</dcterms:created>
</cp:coreProperties>
</file>