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7738" w:rsidRDefault="00F87738" w:rsidP="00E6661F">
      <w:pPr>
        <w:pStyle w:val="1"/>
        <w:spacing w:line="247" w:lineRule="auto"/>
        <w:rPr>
          <w:rFonts w:hint="eastAsia"/>
        </w:rPr>
      </w:pPr>
      <w:r>
        <w:rPr>
          <w:rFonts w:hint="eastAsia"/>
        </w:rPr>
        <w:t>运城</w:t>
      </w:r>
      <w:r w:rsidRPr="00E6661F">
        <w:rPr>
          <w:rFonts w:hint="eastAsia"/>
        </w:rPr>
        <w:t>市公益慈善与社会捐赠事业发展的思考</w:t>
      </w:r>
    </w:p>
    <w:p w:rsidR="00F87738" w:rsidRDefault="00F87738" w:rsidP="00F87738">
      <w:pPr>
        <w:spacing w:line="247" w:lineRule="auto"/>
        <w:ind w:firstLineChars="200" w:firstLine="420"/>
      </w:pPr>
      <w:r>
        <w:t>倪</w:t>
      </w:r>
      <w:r>
        <w:t xml:space="preserve">  </w:t>
      </w:r>
      <w:r>
        <w:t>锋</w:t>
      </w:r>
      <w:r>
        <w:t xml:space="preserve">   </w:t>
      </w:r>
      <w:r>
        <w:t>倪罗蒙</w:t>
      </w:r>
      <w:r>
        <w:t xml:space="preserve">   </w:t>
      </w:r>
      <w:r>
        <w:t>王常浦</w:t>
      </w:r>
    </w:p>
    <w:p w:rsidR="00F87738" w:rsidRDefault="00F87738" w:rsidP="00F87738">
      <w:pPr>
        <w:spacing w:line="247" w:lineRule="auto"/>
        <w:ind w:firstLineChars="200" w:firstLine="420"/>
      </w:pPr>
      <w:r>
        <w:rPr>
          <w:rFonts w:hint="eastAsia"/>
        </w:rPr>
        <w:t>公益慈善与社会捐赠事业是指通过慈善组织、捐赠机构的募捐或倡导，爱心人士和社会志愿者在自觉、自愿的基础上，将民间的人力、物力、财力等方面的资源汇集起来，重新分配到最需要、最困难的地方，用来助残助幼、救弱济困、救死扶伤、抢险救灾，是对社会福利资源和慈善资源重新分配的一种无偿公益行为。因此，公益慈善与社会捐助事业是社会保障的重要补充体系，也是我国市场经济发展的一个不可缺少的组成部分。</w:t>
      </w:r>
    </w:p>
    <w:p w:rsidR="00F87738" w:rsidRDefault="00F87738" w:rsidP="00F87738">
      <w:pPr>
        <w:spacing w:line="247" w:lineRule="auto"/>
        <w:ind w:firstLineChars="200" w:firstLine="420"/>
      </w:pPr>
      <w:r>
        <w:rPr>
          <w:rFonts w:hint="eastAsia"/>
        </w:rPr>
        <w:t>公益慈善与社会捐赠事业不仅仅局限于为社会中不幸的困难人群捐款捐物，它面向的是全体社会成员，重点是老年人、残疾人、贫困者和受灾群众等，还包括为社会弱势群体提供各种社会志愿服务。无论社会怎样发生变化，社会上总存在着一部分需要给予特殊关怀和照顾的弱者，如老年人、残疾人以及各种自然灾害的受害者等等，他们是慈善捐赠事业的主要对象和受益者。结合目前的市情，我市公益慈善与社会捐赠事业的主要受助对象包括：老年人、残疾人、孤幼儿童、特困群众、受灾群众、优抚对象以及下岗职工等。</w:t>
      </w:r>
    </w:p>
    <w:p w:rsidR="00F87738" w:rsidRDefault="00F87738" w:rsidP="00F87738">
      <w:pPr>
        <w:spacing w:line="247" w:lineRule="auto"/>
        <w:ind w:firstLineChars="200" w:firstLine="420"/>
      </w:pPr>
      <w:r>
        <w:rPr>
          <w:rFonts w:hint="eastAsia"/>
        </w:rPr>
        <w:t>一、发展公益慈善与社会捐赠事业意义重大</w:t>
      </w:r>
    </w:p>
    <w:p w:rsidR="00F87738" w:rsidRDefault="00F87738" w:rsidP="00F87738">
      <w:pPr>
        <w:spacing w:line="247" w:lineRule="auto"/>
        <w:ind w:firstLineChars="200" w:firstLine="420"/>
      </w:pPr>
      <w:r>
        <w:rPr>
          <w:rFonts w:hint="eastAsia"/>
        </w:rPr>
        <w:t>改革开放以来，特别是进入二十一世纪以来，我国的经济快速稳步持续发展，</w:t>
      </w:r>
      <w:r>
        <w:t>GDP</w:t>
      </w:r>
      <w:r>
        <w:t>总量已增长</w:t>
      </w:r>
      <w:r>
        <w:t>10</w:t>
      </w:r>
      <w:r>
        <w:t>倍左右，是世界上发展速度最快的国家之一，创造了人类经济史上的一个奇迹。但是，我们还应清醒地认识到，当今社会上还有许多需要帮助的特困群体。同时，我国的社会发展还相对滞后，社会成员之间、区域之间、行业之间、城乡之间的收入差距仍在进一步拉大。</w:t>
      </w:r>
    </w:p>
    <w:p w:rsidR="00F87738" w:rsidRDefault="00F87738" w:rsidP="00F87738">
      <w:pPr>
        <w:spacing w:line="247" w:lineRule="auto"/>
        <w:ind w:firstLineChars="200" w:firstLine="420"/>
      </w:pPr>
      <w:r>
        <w:rPr>
          <w:rFonts w:hint="eastAsia"/>
        </w:rPr>
        <w:t>如何缓和与化解社会上的各种矛盾呢？党和政府首当其冲地承担主要责任。当前，国务院和地方各级人民政府主要通过财政转移支付这一渠道，在帮扶特困人群方面取得了较大成绩。但政府也不是万能的。一方面，政府财力有限。尽管各级政府这些年来大力推进了经济社会的快速发展，但由于财力有限，不可能承担所有扶贫帮困的社会责任，在对困难人群进行帮扶时，往往感到力不从心。因此，这就需要社会上各类公益性的慈善组织以及众多的社会爱心人士通过公益慈善活动和社会捐赠活动去帮助那些困难的人们。另一方面，政府能力有限。我国在现代化过程中出现的亟待解决的一些社会问题，如下岗失业、贫困群体扩大、流浪乞讨人员增多、地区差距拉大等社会问题，不是各级政府本身的能力所能做到的，换一句话说，这些问题已经不能由政府一方单独解决，还需要社会各方的密切配合。</w:t>
      </w:r>
    </w:p>
    <w:p w:rsidR="00F87738" w:rsidRDefault="00F87738" w:rsidP="00F87738">
      <w:pPr>
        <w:spacing w:line="247" w:lineRule="auto"/>
        <w:ind w:firstLineChars="200" w:firstLine="420"/>
      </w:pPr>
      <w:r>
        <w:rPr>
          <w:rFonts w:hint="eastAsia"/>
        </w:rPr>
        <w:t>由于在</w:t>
      </w:r>
      <w:r>
        <w:t>1998</w:t>
      </w:r>
      <w:r>
        <w:t>年特大洪水、</w:t>
      </w:r>
      <w:r>
        <w:t>2003</w:t>
      </w:r>
      <w:r>
        <w:t>年非典、</w:t>
      </w:r>
      <w:r>
        <w:t>2008</w:t>
      </w:r>
      <w:r>
        <w:t>年南方冰冻灾害以及汶川特大地震、</w:t>
      </w:r>
      <w:r>
        <w:t>2010</w:t>
      </w:r>
      <w:r>
        <w:t>年甘肃舟曲特大泥石流以及青海玉树地震等救灾活动中，各级慈善机构和社会捐助部门发挥了积极作用，彰显出公益慈善组织和社会捐助机构的巨大力量和深远影响，逐渐引起各级政府和社会各界的普遍关注。具体来说，发展公益慈善与社会捐赠事业在当代的重要意义主要表现在以下三个方面：</w:t>
      </w:r>
    </w:p>
    <w:p w:rsidR="00F87738" w:rsidRDefault="00F87738" w:rsidP="00F87738">
      <w:pPr>
        <w:spacing w:line="247" w:lineRule="auto"/>
        <w:ind w:firstLineChars="200" w:firstLine="420"/>
      </w:pPr>
      <w:r>
        <w:rPr>
          <w:rFonts w:hint="eastAsia"/>
        </w:rPr>
        <w:t>（一）发展公益慈善与社会捐赠事业，有利于分担政府职能、缓和社会矛盾。在某种意义上，公益慈善与社会捐赠事业是社会第三次分配的一种形式，也是社会保障体系的重要补充。社会的第一次分配是生产部门的初次分配，第二次分配是强制性的税赋征收，第三次分配就是在自觉、自愿基础上的慈善或捐助，它有助于弥补前两次分配的不足和缺陷，缩小社会差距，促进社会公平。实践证明，在第一次和第二次分配之后，社会协调与发展方面仍然会留下一些空白，这就意味着在社会协调发展方面还要做一些工作。因此，从收入分配的角度来看，第三次分配的重要性就显得尤为突出了。第三次分配是人们自觉自愿的一种捐赠和爱心，它的影响十分广泛。</w:t>
      </w:r>
    </w:p>
    <w:p w:rsidR="00F87738" w:rsidRDefault="00F87738" w:rsidP="00F87738">
      <w:pPr>
        <w:spacing w:line="247" w:lineRule="auto"/>
        <w:ind w:firstLineChars="200" w:firstLine="420"/>
      </w:pPr>
      <w:r>
        <w:rPr>
          <w:rFonts w:hint="eastAsia"/>
        </w:rPr>
        <w:t>（二）发展公益慈善与社会捐赠事业，有利于发挥民间和第三部门的作用。各级政府通过制定一系列的政策和法规来化解矛盾，这是一种宏观的做法，但是从微观的角度看，在具体问题上，在政策法规范围内，慈善救助、社会捐赠、公益组织以及第三部门可以充分发挥自己的独特优势，在人与自然环境的和谐方面，全方位呼唤社会上的环保意识，参与环保活动；在人与人的和谐关系方面，关注那些生活中处于弱势的特困群体，帮助他们尽快解决生活中遇到的各种矛盾和问题，让先富起来的人扶助贫困人群，使两极分化得到缓解。公益慈善与社会捐赠事业能够做“市场不为，政府不能”的事情。构建社会主义和谐社会需要调动各方面的积极性，民间和第三部门的力量不容忽视，大力发展公益慈善与社会捐赠事业有着其独特的优势。</w:t>
      </w:r>
    </w:p>
    <w:p w:rsidR="00F87738" w:rsidRDefault="00F87738" w:rsidP="00F87738">
      <w:pPr>
        <w:spacing w:line="247" w:lineRule="auto"/>
        <w:ind w:firstLineChars="200" w:firstLine="420"/>
      </w:pPr>
      <w:r>
        <w:rPr>
          <w:rFonts w:hint="eastAsia"/>
        </w:rPr>
        <w:t>（三）大力发展公益慈善与社会捐赠事业，有利于提升社会文明和道德水准。社会民众积极参加公益慈善活动和志愿行动，是社会文明进步的标志。慈善机构与社会捐赠部门具有推动社会进步、改善社会环境、缓和社会矛盾的作用，能为公民提供净化心灵、陶冶情操、提升自我的机会。公益慈善与社会捐赠事业的发展也从一个侧面向人们表明：公民的素质和公民的意识在慢慢提高。评价一个国家、社会和民族的文明程度，可以用很多经济指标来表示，但公益慈善与社会捐赠事业的发达程度无疑也是重要的指标之一，往往也是最容易被忽略的一个指标。如今，参加公益慈善与社会捐赠事业人越来越多，已被大家所接受和认可。</w:t>
      </w:r>
    </w:p>
    <w:p w:rsidR="00F87738" w:rsidRDefault="00F87738" w:rsidP="00F87738">
      <w:pPr>
        <w:spacing w:line="247" w:lineRule="auto"/>
        <w:ind w:firstLineChars="200" w:firstLine="420"/>
      </w:pPr>
      <w:r>
        <w:rPr>
          <w:rFonts w:hint="eastAsia"/>
        </w:rPr>
        <w:t>总之，受灾和弱势群众需要公益慈善与社会捐赠事业来安置，社会保障制度的改革迫切需要公益慈善与社会捐赠事业来补充，政府沉重的财政压力需要通过发展公益慈善与社会捐赠事业来逐步减轻，正在逐步扩大的贫富差距需要发展公益慈善与社会捐赠事业来调和，精神文明建设需要发展公益慈善与社会捐赠事业来促进，发展公益慈善与社会捐赠事业意义重大。</w:t>
      </w:r>
    </w:p>
    <w:p w:rsidR="00F87738" w:rsidRDefault="00F87738" w:rsidP="00F87738">
      <w:pPr>
        <w:spacing w:line="247" w:lineRule="auto"/>
        <w:ind w:firstLineChars="200" w:firstLine="420"/>
      </w:pPr>
      <w:r>
        <w:rPr>
          <w:rFonts w:hint="eastAsia"/>
        </w:rPr>
        <w:t>二、当前我市公益慈善与社会捐赠事业存在的主要问题</w:t>
      </w:r>
    </w:p>
    <w:p w:rsidR="00F87738" w:rsidRDefault="00F87738" w:rsidP="00F87738">
      <w:pPr>
        <w:spacing w:line="247" w:lineRule="auto"/>
        <w:ind w:firstLineChars="200" w:firstLine="420"/>
      </w:pPr>
      <w:r>
        <w:rPr>
          <w:rFonts w:hint="eastAsia"/>
        </w:rPr>
        <w:t>目前，我市公益慈善与社会捐赠事业存在不少问题，既有客观环境的制约，也有主观原因的制约，既有外部因素的制约，亦有自身不足的影响。主要包括：</w:t>
      </w:r>
    </w:p>
    <w:p w:rsidR="00F87738" w:rsidRDefault="00F87738" w:rsidP="00F87738">
      <w:pPr>
        <w:spacing w:line="247" w:lineRule="auto"/>
        <w:ind w:firstLineChars="200" w:firstLine="420"/>
      </w:pPr>
      <w:r>
        <w:rPr>
          <w:rFonts w:hint="eastAsia"/>
        </w:rPr>
        <w:t>（一）慈善观念比较淡薄。我市许多群众对公益慈善事业还存在着模糊的认识，对慈善捐赠事业持各种不同看法和消极思想的还大有人在，与发达国家、地区的慈善事业理念存在着较大的差距，发展公益慈善事业所需要的社会氛围还未形成，甚至不少慈善机构、捐助部门及其工作人员也只是将慈善事业看成是单纯的道德事业，而未能将其作为社会分工产物并不断发展的社会事业来认真对待。</w:t>
      </w:r>
    </w:p>
    <w:p w:rsidR="00F87738" w:rsidRDefault="00F87738" w:rsidP="00F87738">
      <w:pPr>
        <w:spacing w:line="247" w:lineRule="auto"/>
        <w:ind w:firstLineChars="200" w:firstLine="420"/>
      </w:pPr>
      <w:r>
        <w:rPr>
          <w:rFonts w:hint="eastAsia"/>
        </w:rPr>
        <w:t>（二）政府在公益慈善事业中定位不够合理。在公益慈善与社会捐赠事业中，各级政府正确的角色应该是倡导者、管理者，搭建平台、倡导民众捐赠，并对慈善机构和捐助部门进行监督、规范，而不能限制民间组织的广阔筹款空间。但是，目前我市的公益慈善与社会捐赠事业，仍然延续着过去计划经济时代形成的政府包办的传统模式，内地的慈善组织，都由政府机构作为其主管部门，带有很强的“行政”色彩。一方面，政府成为慈善组织经费的主要资助者。政府直接开展慈善救助活动，每年投入大量的资金帮助各类困难群体。虽然体现了政府对贫困群体的关爱，但任务过重，经费普遍满足不了社会的需求。另一方面，政府挤占了民间捐赠空间。有很多工作，本来属于政府的职能范围，不应该通过社会募捐来筹集资源。但由于政府缺少这个能力，以社会募捐的形式转嫁给社会，从而形成正常的慈善募捐和社会捐助的空间被挤占，引起募捐环境的恶化，导致了政府机关发起的募捐活动越来越多，而且大都用按人头从工资中统一扣除的方式。过多的强制性捐款活动容易引起公民对慈善募捐活动的反感，对于公益慈善和社会捐助事业的发展造成负面影响。</w:t>
      </w:r>
    </w:p>
    <w:p w:rsidR="00F87738" w:rsidRDefault="00F87738" w:rsidP="00F87738">
      <w:pPr>
        <w:spacing w:line="247" w:lineRule="auto"/>
        <w:ind w:firstLineChars="200" w:firstLine="420"/>
      </w:pPr>
      <w:r>
        <w:rPr>
          <w:rFonts w:hint="eastAsia"/>
        </w:rPr>
        <w:t>（三）慈善组织和机构数量偏少，捐赠水平较低。目前，我市登记注册的民间组织仅有</w:t>
      </w:r>
      <w:r>
        <w:t>200</w:t>
      </w:r>
      <w:r>
        <w:t>余家，其中多数不是纯粹意义上的民间慈善组织，志愿者协会或义工协会；而慈善学校和慈善医院还在刚刚起步之中，目前，仅临猗、芮城、盐湖各有一座慈善爱心学校，平陆仅有一所爱心卫生院，这项工作发展太慢，数量太少。同时，我市每年的捐赠情况不太乐观，每年捐款总额为</w:t>
      </w:r>
      <w:r>
        <w:t>300</w:t>
      </w:r>
      <w:r>
        <w:t>万元左右，仅为太原市的十分之一，与发达的地区相比，相差更大。</w:t>
      </w:r>
    </w:p>
    <w:p w:rsidR="00F87738" w:rsidRDefault="00F87738" w:rsidP="00F87738">
      <w:pPr>
        <w:spacing w:line="247" w:lineRule="auto"/>
        <w:ind w:firstLineChars="200" w:firstLine="420"/>
      </w:pPr>
      <w:r>
        <w:rPr>
          <w:rFonts w:hint="eastAsia"/>
        </w:rPr>
        <w:t>（四）慈善机构和捐赠部门缺乏法律方面的规范和引导。目前，我市已有了相关的慈善捐助事业法律法规，但是不健全，没有对公益慈善与社会捐赠事业的地位、性质、运作机制作出统一完整的规定。同时，现有法律、法规对公益慈善事业与社会损赠事业领域设置的范围狭窄，而且内容不够具体，可操作性不强，已经远远不能适应我市目前社会发展的需要，严重制约了我市慈善和捐赠事业的快速发展。</w:t>
      </w:r>
    </w:p>
    <w:p w:rsidR="00F87738" w:rsidRDefault="00F87738" w:rsidP="00F87738">
      <w:pPr>
        <w:spacing w:line="247" w:lineRule="auto"/>
        <w:ind w:firstLineChars="200" w:firstLine="420"/>
      </w:pPr>
      <w:r>
        <w:rPr>
          <w:rFonts w:hint="eastAsia"/>
        </w:rPr>
        <w:t>（五）慈善组织缺乏公信力。慈善事业是一种建立在自觉自愿和非常信任基础上的伟大事业、光彩事业；慈善事业和捐助事业的成败在很大程度上取决于慈善组织和捐助机构的自身建设能否取得社会公众的信任。目前我市慈善事业的公信力与现状令人担忧，主要表现在两个方面：一是人们对摊派性的募捐持反感态度。目前我市的慈善组织基本上还是政府部门的延伸，在许多社会捐助活动中，一些单位尤其是政府机关，往往采取摊派形式，按照工资的多少，级别的高低确定捐款额度。这种做法实际上是以强制代替自愿，以行政命令代替奉献爱心，不但不能激发人们对慈善和捐赠事业的热情，反而引起多数群众的反感，违背了慈善精神，伤害了慈善事业的根本。二是对款项的使用持怀疑态度。目前捐赠者对捐款尤其是没有定向的捐款的使用情况，基本上无从了解，募捐机构缺乏及时的公开，极大削减了公众捐赠的热情，甚至对款项的用途产生怀疑。对于捐助者来说，如果他们的捐款、捐物进入了一种模糊状态，那么必将磨灭人们的捐赠热情。此外，由于监督制约机制的缺失，很容易引起一些腐败行为的发生。</w:t>
      </w:r>
    </w:p>
    <w:p w:rsidR="00F87738" w:rsidRDefault="00F87738" w:rsidP="00F87738">
      <w:pPr>
        <w:spacing w:line="247" w:lineRule="auto"/>
        <w:ind w:firstLineChars="200" w:firstLine="420"/>
      </w:pPr>
      <w:r>
        <w:rPr>
          <w:rFonts w:hint="eastAsia"/>
        </w:rPr>
        <w:t>三、对我市公益慈善与社会捐赠事业发展的几点建议</w:t>
      </w:r>
    </w:p>
    <w:p w:rsidR="00F87738" w:rsidRDefault="00F87738" w:rsidP="00F87738">
      <w:pPr>
        <w:spacing w:line="247" w:lineRule="auto"/>
        <w:ind w:firstLineChars="200" w:firstLine="420"/>
      </w:pPr>
      <w:r>
        <w:rPr>
          <w:rFonts w:hint="eastAsia"/>
        </w:rPr>
        <w:t>（一）合理定位慈善捐助事业。慈善和捐赠事业有利于促进社会精神文明建设和社会和谐发展，它的出发点和落脚点应当是完善新型的社会保障制度。因此，应当将慈善捐赠事业定为新时期社会保障体系的有机组成部分，并在整个社会保障制度中体现出对慈善和捐赠事业的支持。这一合理定位，必将促使慈善捐助事业真正成为一项社会光彩事业，并保证其得到不断发展壮大。</w:t>
      </w:r>
    </w:p>
    <w:p w:rsidR="00F87738" w:rsidRDefault="00F87738" w:rsidP="00F87738">
      <w:pPr>
        <w:spacing w:line="247" w:lineRule="auto"/>
        <w:ind w:firstLineChars="200" w:firstLine="420"/>
      </w:pPr>
      <w:r>
        <w:rPr>
          <w:rFonts w:hint="eastAsia"/>
        </w:rPr>
        <w:t>（二）营造人人捐赠的良好社会氛围。公益慈善与社会捐赠事业的发展需要适宜的社会环境，要大力弘扬慈善文化：一是将慈善文化纳入道德教育体系之中。从学校教育阶段就开始培养中小学生对慈善事业的情感，引导他们加深对慈善事业的认知和理解。二是将慈善文化和企业文化相结合。慈善捐助机构要与企业建立平等合作的“伙伴关系”，强化服务意识，努力将慈善文化融入企业文化，为企业参与慈善事业创造各种有利条件和环境。三是将慈善文化与传播文化相结合。利用我市的各种媒体，积极开展多种宣传活动，普及慈善教育，传播慈善文化，弘扬慈善精神，增强公众的慈善意识，扩大慈善事业的影响力和感召力，努力营造人人支持慈善捐赠事业的良好社会氛围。</w:t>
      </w:r>
    </w:p>
    <w:p w:rsidR="00F87738" w:rsidRDefault="00F87738" w:rsidP="00F87738">
      <w:pPr>
        <w:spacing w:line="247" w:lineRule="auto"/>
        <w:ind w:firstLineChars="200" w:firstLine="420"/>
      </w:pPr>
      <w:r>
        <w:rPr>
          <w:rFonts w:hint="eastAsia"/>
        </w:rPr>
        <w:t>（三）加强公益慈善与社会捐赠事业制度建设。发展公益慈善与社会捐赠事业，必须加快推进管理制度创新。目前，在构建和谐社会的大背景下，公益慈善与社会捐赠事业已被我市各级政府摆在了重要位置。应该制定更加优惠的税收政策，加强慈善资金的募集和管理，提高基金的公信度，鼓励富人捐款建立各项社会专项基金，资助各项公益慈善事业，在全市形成良好的慈善捐赠氛围，推动我市公益慈善与社会捐赠事业蓬勃健康发展。</w:t>
      </w:r>
    </w:p>
    <w:p w:rsidR="00F87738" w:rsidRDefault="00F87738" w:rsidP="00F87738">
      <w:pPr>
        <w:spacing w:line="247" w:lineRule="auto"/>
        <w:ind w:firstLineChars="200" w:firstLine="420"/>
      </w:pPr>
      <w:r>
        <w:rPr>
          <w:rFonts w:hint="eastAsia"/>
        </w:rPr>
        <w:t>（四）建立健全各类慈善组织。在慈善组织功能上，慈善团体的募捐机构和实施机构是分离的，募捐机构专门从事慈善募捐筹募的善款全部拨付给实施慈善服务的组织。这样可以避免各慈善组织自发募捐影响捐助者的积极性，提高募捐效率。现阶段，要着重培育劝募市场，强力推进募捐活动，逐渐实现募捐机构与实施机构以及协调机构并存的格局。慈善组织的官办性再加上慈善组织建立时的非竞争性，导致慈善组织的低效率。因此，要实现我市公益慈善与社会捐赠事业的社会化，就必须推进慈善组织的民营化，实现以独立的民营慈善团体为主体，辅之以附属于某些官方机构、半官方机构、基金会、企业或其他社会团体组织的慈善组织体系。</w:t>
      </w:r>
    </w:p>
    <w:p w:rsidR="00F87738" w:rsidRDefault="00F87738" w:rsidP="00F87738">
      <w:pPr>
        <w:spacing w:line="247" w:lineRule="auto"/>
        <w:ind w:firstLineChars="200" w:firstLine="420"/>
      </w:pPr>
      <w:r>
        <w:rPr>
          <w:rFonts w:hint="eastAsia"/>
        </w:rPr>
        <w:t>（五）提高慈善机构公信度。一是逐步建立和完善长久的公益慈善与社会捐赠事业筹资机制，拓宽募捐渠道，确保稳定的资金来源。二是建立捐助资金的管理运营机制。三是建立善款监督反馈机制。从内部和外部两个方面进行监督，确保善款的管理公开透明，使用公平公正。</w:t>
      </w:r>
    </w:p>
    <w:p w:rsidR="00F87738" w:rsidRDefault="00F87738" w:rsidP="00F87738">
      <w:pPr>
        <w:spacing w:line="247" w:lineRule="auto"/>
        <w:ind w:firstLineChars="200" w:firstLine="420"/>
        <w:rPr>
          <w:rFonts w:hint="eastAsia"/>
        </w:rPr>
      </w:pPr>
      <w:r>
        <w:rPr>
          <w:rFonts w:hint="eastAsia"/>
        </w:rPr>
        <w:t>当前，公益慈善与社会捐赠事业面临着良好的发展机遇，在党和政府的正确引导下，慈善机构和捐助部门如能审时度势、挑战自我、开拓进取，努力办成社会认同、政府信赖的民间公益机构，则一定会促使我市慈善和捐赠事业沿着健康的发展轨道稳步前行，发挥出新的更大的作用。</w:t>
      </w:r>
    </w:p>
    <w:p w:rsidR="00F87738" w:rsidRPr="00E6661F" w:rsidRDefault="00F87738" w:rsidP="00F87738">
      <w:pPr>
        <w:spacing w:line="247" w:lineRule="auto"/>
        <w:ind w:firstLineChars="200" w:firstLine="420"/>
        <w:jc w:val="right"/>
        <w:rPr>
          <w:rFonts w:hint="eastAsia"/>
        </w:rPr>
      </w:pPr>
      <w:r>
        <w:rPr>
          <w:rFonts w:hint="eastAsia"/>
        </w:rPr>
        <w:t>运城市政府公众信息网</w:t>
      </w:r>
      <w:r>
        <w:rPr>
          <w:rFonts w:hint="eastAsia"/>
        </w:rPr>
        <w:t>2016-12-26</w:t>
      </w:r>
    </w:p>
    <w:p w:rsidR="00F87738" w:rsidRDefault="00F87738" w:rsidP="00A119F5">
      <w:pPr>
        <w:sectPr w:rsidR="00F87738" w:rsidSect="00A119F5">
          <w:type w:val="continuous"/>
          <w:pgSz w:w="11906" w:h="16838" w:code="9"/>
          <w:pgMar w:top="1644" w:right="1236" w:bottom="1418" w:left="1814" w:header="851" w:footer="907" w:gutter="0"/>
          <w:pgNumType w:start="1"/>
          <w:cols w:space="425"/>
          <w:docGrid w:type="lines" w:linePitch="341" w:charSpace="2373"/>
        </w:sectPr>
      </w:pPr>
    </w:p>
    <w:p w:rsidR="00A138BF" w:rsidRDefault="00A138BF"/>
    <w:sectPr w:rsidR="00A138B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87738"/>
    <w:rsid w:val="00A138BF"/>
    <w:rsid w:val="00F877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F877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87738"/>
    <w:rPr>
      <w:rFonts w:ascii="黑体" w:eastAsia="黑体" w:hAnsi="宋体" w:cs="Times New Roman"/>
      <w:b/>
      <w:kern w:val="36"/>
      <w:sz w:val="32"/>
      <w:szCs w:val="32"/>
    </w:rPr>
  </w:style>
  <w:style w:type="paragraph" w:customStyle="1" w:styleId="Char2CharCharChar">
    <w:name w:val="Char2 Char Char Char"/>
    <w:basedOn w:val="a"/>
    <w:autoRedefine/>
    <w:rsid w:val="00F8773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751</Words>
  <Characters>4285</Characters>
  <Application>Microsoft Office Word</Application>
  <DocSecurity>0</DocSecurity>
  <Lines>35</Lines>
  <Paragraphs>10</Paragraphs>
  <ScaleCrop>false</ScaleCrop>
  <Company>Microsoft</Company>
  <LinksUpToDate>false</LinksUpToDate>
  <CharactersWithSpaces>5026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2022-07-06T02:09:00Z</dcterms:created>
</cp:coreProperties>
</file>