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58EE" w:rsidRDefault="006C58EE" w:rsidP="006918B5">
      <w:pPr>
        <w:pStyle w:val="1"/>
        <w:rPr>
          <w:rFonts w:hint="eastAsia"/>
        </w:rPr>
      </w:pPr>
      <w:r>
        <w:rPr>
          <w:rFonts w:hint="eastAsia"/>
        </w:rPr>
        <w:t>平顶山</w:t>
      </w:r>
      <w:r w:rsidRPr="006918B5">
        <w:rPr>
          <w:rFonts w:hint="eastAsia"/>
        </w:rPr>
        <w:t>市强力推进应急管理和救援队伍建设</w:t>
      </w:r>
    </w:p>
    <w:p w:rsidR="006C58EE" w:rsidRDefault="006C58EE" w:rsidP="006C58EE">
      <w:pPr>
        <w:ind w:firstLineChars="200" w:firstLine="420"/>
      </w:pPr>
      <w:r>
        <w:rPr>
          <w:rFonts w:hint="eastAsia"/>
        </w:rPr>
        <w:t>“我市不断加大应急管理和救援队伍建设力度，着力构建统一领导、权责一致、权威高效的应急体系，目前，全市共有安全生产专职救援队伍</w:t>
      </w:r>
      <w:r>
        <w:t>12</w:t>
      </w:r>
      <w:r>
        <w:t>支，社会专业救援队伍</w:t>
      </w:r>
      <w:r>
        <w:t>3</w:t>
      </w:r>
      <w:r>
        <w:t>支，各类应急救援专业人员</w:t>
      </w:r>
      <w:r>
        <w:t>1786</w:t>
      </w:r>
      <w:r>
        <w:t>名，大型救援装备（车辆）</w:t>
      </w:r>
      <w:r>
        <w:t>236</w:t>
      </w:r>
      <w:r>
        <w:t>台，全新的应急管理体系正初步形成。</w:t>
      </w:r>
      <w:r>
        <w:t>”5</w:t>
      </w:r>
      <w:r>
        <w:t>月</w:t>
      </w:r>
      <w:r>
        <w:t>15</w:t>
      </w:r>
      <w:r>
        <w:t>日，市应急管理局负责人介绍。</w:t>
      </w:r>
    </w:p>
    <w:p w:rsidR="006C58EE" w:rsidRDefault="006C58EE" w:rsidP="006C58EE">
      <w:pPr>
        <w:ind w:firstLineChars="200" w:firstLine="420"/>
      </w:pPr>
      <w:r>
        <w:t>应急管理队伍：竭诚为民守平安</w:t>
      </w:r>
    </w:p>
    <w:p w:rsidR="006C58EE" w:rsidRDefault="006C58EE" w:rsidP="006C58EE">
      <w:pPr>
        <w:ind w:firstLineChars="200" w:firstLine="420"/>
      </w:pPr>
      <w:r>
        <w:t>应急管理队伍由市应急管理局人员组成，是防范化解重特大安全风险的主管部门、健全公共安全体系的牵头部门、整合优化应急力量的组织部门。该局将继续加大安全生产监督管理力度、加强应管理队伍建设，提升救援装备水平，建立应急联动协调机制，健全完善应急管理体系，打造一支对党忠诚、科学专业、敬业奉献的应急管理队伍，确保人民群众生命财产安全和社会大局稳定。</w:t>
      </w:r>
    </w:p>
    <w:p w:rsidR="006C58EE" w:rsidRDefault="006C58EE" w:rsidP="006C58EE">
      <w:pPr>
        <w:ind w:firstLineChars="200" w:firstLine="420"/>
      </w:pPr>
      <w:r>
        <w:t>矿山救援队伍：灾害救援冲在前</w:t>
      </w:r>
    </w:p>
    <w:p w:rsidR="006C58EE" w:rsidRDefault="006C58EE" w:rsidP="006C58EE">
      <w:pPr>
        <w:ind w:firstLineChars="200" w:firstLine="420"/>
      </w:pPr>
      <w:r>
        <w:t>矿山救援队伍由国家矿山应急救援平顶山队组成，始建于</w:t>
      </w:r>
      <w:r>
        <w:t>1958</w:t>
      </w:r>
      <w:r>
        <w:t>年，是全国矿山救护质量标准化特级救护队。他们承担河南、湖北等省的矿山救援和自然灾害、封闭空间灾害事故的救援任务，拥有两支直属救护中队、</w:t>
      </w:r>
      <w:r>
        <w:t>9</w:t>
      </w:r>
      <w:r>
        <w:t>支驻矿救护中队、</w:t>
      </w:r>
      <w:r>
        <w:t>1300</w:t>
      </w:r>
      <w:r>
        <w:t>余台（套）救援装备、器材。该队出色完成过唐山大地震、汶川大地震重大山体滑坡事故救援，累计参加各种应急救援行动</w:t>
      </w:r>
      <w:r>
        <w:t>3085</w:t>
      </w:r>
      <w:r>
        <w:t>次，抢救被困人员</w:t>
      </w:r>
      <w:r>
        <w:t>9725</w:t>
      </w:r>
      <w:r>
        <w:t>人，救出遇险人员</w:t>
      </w:r>
      <w:r>
        <w:t>4810</w:t>
      </w:r>
      <w:r>
        <w:t>人，先后获得全国</w:t>
      </w:r>
      <w:r>
        <w:t>“</w:t>
      </w:r>
      <w:r>
        <w:t>抗震救灾先进单位</w:t>
      </w:r>
      <w:r>
        <w:t>”</w:t>
      </w:r>
      <w:r>
        <w:t>、省</w:t>
      </w:r>
      <w:r>
        <w:t>“</w:t>
      </w:r>
      <w:r>
        <w:t>矿山救护先进单位</w:t>
      </w:r>
      <w:r>
        <w:t>”</w:t>
      </w:r>
      <w:r>
        <w:t>等</w:t>
      </w:r>
      <w:r>
        <w:t>20</w:t>
      </w:r>
      <w:r>
        <w:t>多项省部级以上荣誉。</w:t>
      </w:r>
    </w:p>
    <w:p w:rsidR="006C58EE" w:rsidRDefault="006C58EE" w:rsidP="006C58EE">
      <w:pPr>
        <w:ind w:firstLineChars="200" w:firstLine="420"/>
      </w:pPr>
      <w:r>
        <w:t>危化救援队伍：快速救援反应快</w:t>
      </w:r>
    </w:p>
    <w:p w:rsidR="006C58EE" w:rsidRDefault="006C58EE" w:rsidP="006C58EE">
      <w:pPr>
        <w:ind w:firstLineChars="200" w:firstLine="420"/>
      </w:pPr>
      <w:r>
        <w:t>危化救援队伍由平煤神马集团帘子布公司、河南神马尼龙化工有限公司、平煤神马集团尼龙科技有限公司、中鸿煤化集团、平顶山鲁阳电厂</w:t>
      </w:r>
      <w:r>
        <w:t>5</w:t>
      </w:r>
      <w:r>
        <w:t>家单位的专职救援队伍组成，分别配备了泡沫消防车、水罐消防车、举高喷射消防车等大型消防车辆及正压式空气呼吸器等装备。专职救援队伍</w:t>
      </w:r>
      <w:r>
        <w:t>24</w:t>
      </w:r>
      <w:r>
        <w:t>小时执勤战备，反应快速，在担负着本单位内部应急救援任务的同时，也承担社会上危化品泄漏、火灾等事故的应急救援工作。</w:t>
      </w:r>
    </w:p>
    <w:p w:rsidR="006C58EE" w:rsidRDefault="006C58EE" w:rsidP="006C58EE">
      <w:pPr>
        <w:ind w:firstLineChars="200" w:firstLine="420"/>
      </w:pPr>
      <w:r>
        <w:t>消防救援队伍：冲锋陷阵写忠诚</w:t>
      </w:r>
    </w:p>
    <w:p w:rsidR="006C58EE" w:rsidRDefault="006C58EE" w:rsidP="006C58EE">
      <w:pPr>
        <w:ind w:firstLineChars="200" w:firstLine="420"/>
      </w:pPr>
      <w:r>
        <w:t>消防救援队伍积极适应新体制新职能新要求，承担防范化解重大安全风险、应对处置各类灾害事故的重要职责，始终保持临战、实战、决战的应急状态，在人民群众最需要的时候冲锋在前；始终坚持以最严措施维护全市火灾形势稳定，在服务人民中传递党和政府的温暖。</w:t>
      </w:r>
    </w:p>
    <w:p w:rsidR="006C58EE" w:rsidRDefault="006C58EE" w:rsidP="006C58EE">
      <w:pPr>
        <w:ind w:firstLineChars="200" w:firstLine="420"/>
      </w:pPr>
      <w:r>
        <w:t>社会救援队伍：哪里有险哪有我</w:t>
      </w:r>
    </w:p>
    <w:p w:rsidR="006C58EE" w:rsidRDefault="006C58EE" w:rsidP="006C58EE">
      <w:pPr>
        <w:ind w:firstLineChars="200" w:firstLine="420"/>
      </w:pPr>
      <w:r>
        <w:t>社会救援方阵由市安全生产救护大队、汝州市救护队、义工联合会蓝天救援队、红十字户外救援队和红十字人道救援队等</w:t>
      </w:r>
      <w:r>
        <w:t>5</w:t>
      </w:r>
      <w:r>
        <w:t>支队伍组成。市安全生产救护大队和汝州市救护队是全市重要的煤矿救援力量；义工联合会蓝天救援队是一个涵盖生命救援、人道救助、灾后恢复等专业化、国际化的人道救援机构；红十字人道救援队担负减灾防灾、水上救援、山地救援等职能；红十字户外救援队主要承担山地救援、水域救援等任务。</w:t>
      </w:r>
    </w:p>
    <w:p w:rsidR="006C58EE" w:rsidRDefault="006C58EE" w:rsidP="006C58EE">
      <w:pPr>
        <w:ind w:firstLineChars="200" w:firstLine="420"/>
      </w:pPr>
      <w:r>
        <w:t>救援保障队伍：危难之时显身手</w:t>
      </w:r>
    </w:p>
    <w:p w:rsidR="006C58EE" w:rsidRDefault="006C58EE" w:rsidP="006C58EE">
      <w:pPr>
        <w:ind w:firstLineChars="200" w:firstLine="420"/>
      </w:pPr>
      <w:r>
        <w:t>救援保障队伍由市地震局、市气象局、平顶山供电公司、舞钢公司等</w:t>
      </w:r>
      <w:r>
        <w:t>5</w:t>
      </w:r>
      <w:r>
        <w:t>家单位救援人员组成，是应急救援的关键环节。气象部门的预报预警和地震部门的预测为防范重特大事故发生、防止次生衍生灾害、确保救援人员安全提供重要支撑；供电公司建立起</w:t>
      </w:r>
      <w:r>
        <w:t>“</w:t>
      </w:r>
      <w:r>
        <w:t>反应快速、运转高效</w:t>
      </w:r>
      <w:r>
        <w:t>”</w:t>
      </w:r>
      <w:r>
        <w:t>的应急救援机制，先后参加多起省内外大型应急救援保电活动。</w:t>
      </w:r>
    </w:p>
    <w:p w:rsidR="006C58EE" w:rsidRDefault="006C58EE" w:rsidP="006C58EE">
      <w:pPr>
        <w:ind w:firstLineChars="200" w:firstLine="420"/>
      </w:pPr>
      <w:r>
        <w:t>防汛抗旱及医疗保障队伍：紧急救援挑大梁</w:t>
      </w:r>
    </w:p>
    <w:p w:rsidR="006C58EE" w:rsidRDefault="006C58EE" w:rsidP="006C58EE">
      <w:pPr>
        <w:ind w:firstLineChars="200" w:firstLine="420"/>
      </w:pPr>
      <w:r>
        <w:t>防汛抗旱及医疗保障队伍由市水利局和卫生健康委员会相关人员组成。市防汛机动抢险队主要抢险课目是机械打桩、水上搜救，近年来完成多项抢险任务，赢得地方政府和上级领导的好评；卫健委的</w:t>
      </w:r>
      <w:r>
        <w:t>120</w:t>
      </w:r>
      <w:r>
        <w:t>突发事件紧急医疗救援方队组成人员分别来自市急救指挥中心、市一院、市二院、平煤神马医疗集团总医院等医疗机构，尽职尽责守护鹰城百姓健康。</w:t>
      </w:r>
    </w:p>
    <w:p w:rsidR="006C58EE" w:rsidRDefault="006C58EE" w:rsidP="006C58EE">
      <w:pPr>
        <w:ind w:firstLineChars="200" w:firstLine="420"/>
      </w:pPr>
      <w:r>
        <w:t>应急基础管理队伍：扎根基层接地气</w:t>
      </w:r>
    </w:p>
    <w:p w:rsidR="006C58EE" w:rsidRDefault="006C58EE" w:rsidP="006C58EE">
      <w:pPr>
        <w:ind w:firstLineChars="200" w:firstLine="420"/>
      </w:pPr>
      <w:r>
        <w:t>应急基础管理队伍由全市</w:t>
      </w:r>
      <w:r>
        <w:t>12</w:t>
      </w:r>
      <w:r>
        <w:t>个县（市、区）基层管理人员组成，各县（市、区）立足现实、整合资源、突出重点、按需发展，不断加强和完善应急基础管理工作，初步形成规模适度、管理规范、应对有力的应急基础管理体系。</w:t>
      </w:r>
    </w:p>
    <w:p w:rsidR="006C58EE" w:rsidRDefault="006C58EE" w:rsidP="006C58EE">
      <w:pPr>
        <w:ind w:firstLineChars="200" w:firstLine="420"/>
      </w:pPr>
      <w:r>
        <w:t>“</w:t>
      </w:r>
      <w:r>
        <w:t>应急管理装备是应急救援行动的重要基础。目前，我市构建起与应急救援行动相适应的装备保障体系，拥有应急救援指挥、抢修、通信应急、救护、抢险救援、矿山救援、化工救援、消防救援等</w:t>
      </w:r>
      <w:r>
        <w:t>10</w:t>
      </w:r>
      <w:r>
        <w:t>个系列的车辆装备。</w:t>
      </w:r>
      <w:r>
        <w:t>”</w:t>
      </w:r>
      <w:r>
        <w:t>市应急管理局负责人介绍。</w:t>
      </w:r>
    </w:p>
    <w:p w:rsidR="006C58EE" w:rsidRDefault="006C58EE" w:rsidP="006C58EE">
      <w:pPr>
        <w:ind w:firstLineChars="200" w:firstLine="420"/>
        <w:rPr>
          <w:rFonts w:hint="eastAsia"/>
        </w:rPr>
      </w:pPr>
      <w:r>
        <w:t>今年是新的应急体制正式运行的第一年。面对新形势新任务，全市各级应急管理部门将努力构建应急管理责任、应急管理队伍、应急管理制度等六大体系，加快实现从安全生产监管向安全生产、自然灾害、应急救援</w:t>
      </w:r>
      <w:r>
        <w:t>“</w:t>
      </w:r>
      <w:r>
        <w:t>一体化</w:t>
      </w:r>
      <w:r>
        <w:t>”</w:t>
      </w:r>
      <w:r>
        <w:t>综合协调转变，从应急资源分散管理向应急救援统一指挥、联合响应转变，为全市综合实力高质量重返全省第一方阵提供坚强保障。</w:t>
      </w:r>
    </w:p>
    <w:p w:rsidR="006C58EE" w:rsidRDefault="006C58EE" w:rsidP="006918B5">
      <w:pPr>
        <w:jc w:val="right"/>
        <w:rPr>
          <w:rFonts w:hint="eastAsia"/>
        </w:rPr>
      </w:pPr>
      <w:r>
        <w:rPr>
          <w:rFonts w:hint="eastAsia"/>
        </w:rPr>
        <w:t>平顶山日报</w:t>
      </w:r>
      <w:smartTag w:uri="urn:schemas-microsoft-com:office:smarttags" w:element="chsdate">
        <w:smartTagPr>
          <w:attr w:name="IsROCDate" w:val="False"/>
          <w:attr w:name="IsLunarDate" w:val="False"/>
          <w:attr w:name="Day" w:val="16"/>
          <w:attr w:name="Month" w:val="5"/>
          <w:attr w:name="Year" w:val="2019"/>
        </w:smartTagPr>
        <w:r>
          <w:rPr>
            <w:rFonts w:hint="eastAsia"/>
          </w:rPr>
          <w:t>2019-5-16</w:t>
        </w:r>
      </w:smartTag>
    </w:p>
    <w:p w:rsidR="006C58EE" w:rsidRDefault="006C58EE" w:rsidP="00CD6240">
      <w:pPr>
        <w:sectPr w:rsidR="006C58EE" w:rsidSect="00CD6240">
          <w:type w:val="continuous"/>
          <w:pgSz w:w="11906" w:h="16838" w:code="9"/>
          <w:pgMar w:top="1644" w:right="1236" w:bottom="1418" w:left="1814" w:header="851" w:footer="907" w:gutter="0"/>
          <w:pgNumType w:start="1"/>
          <w:cols w:space="425"/>
          <w:docGrid w:type="lines" w:linePitch="341" w:charSpace="2373"/>
        </w:sectPr>
      </w:pPr>
    </w:p>
    <w:p w:rsidR="00ED77C9" w:rsidRDefault="00ED77C9"/>
    <w:sectPr w:rsidR="00ED77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58EE"/>
    <w:rsid w:val="006C58EE"/>
    <w:rsid w:val="00ED77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C58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C58EE"/>
    <w:rPr>
      <w:rFonts w:ascii="黑体" w:eastAsia="黑体" w:hAnsi="宋体" w:cs="Times New Roman"/>
      <w:b/>
      <w:kern w:val="36"/>
      <w:sz w:val="32"/>
      <w:szCs w:val="32"/>
    </w:rPr>
  </w:style>
  <w:style w:type="paragraph" w:customStyle="1" w:styleId="Char2CharCharChar">
    <w:name w:val="Char2 Char Char Char"/>
    <w:basedOn w:val="a"/>
    <w:autoRedefine/>
    <w:rsid w:val="006C58E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280</Words>
  <Characters>1602</Characters>
  <Application>Microsoft Office Word</Application>
  <DocSecurity>0</DocSecurity>
  <Lines>13</Lines>
  <Paragraphs>3</Paragraphs>
  <ScaleCrop>false</ScaleCrop>
  <Company>Microsoft</Company>
  <LinksUpToDate>false</LinksUpToDate>
  <CharactersWithSpaces>1879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2022-07-06T12:06:00Z</dcterms:created>
</cp:coreProperties>
</file>