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39C" w:rsidRDefault="006D339C" w:rsidP="00CF7FD2">
      <w:pPr>
        <w:pStyle w:val="1"/>
      </w:pPr>
      <w:r w:rsidRPr="00C47166">
        <w:rPr>
          <w:rFonts w:hint="eastAsia"/>
        </w:rPr>
        <w:t>坚持党的领导</w:t>
      </w:r>
      <w:r w:rsidRPr="00C47166">
        <w:t xml:space="preserve"> 紧密联系群众</w:t>
      </w:r>
    </w:p>
    <w:p w:rsidR="006D339C" w:rsidRDefault="006D339C" w:rsidP="006D339C">
      <w:pPr>
        <w:ind w:firstLineChars="200" w:firstLine="420"/>
      </w:pPr>
      <w:r>
        <w:rPr>
          <w:rFonts w:hint="eastAsia"/>
        </w:rPr>
        <w:t>■</w:t>
      </w:r>
      <w:r>
        <w:t xml:space="preserve">  </w:t>
      </w:r>
      <w:r>
        <w:t>张敏</w:t>
      </w:r>
    </w:p>
    <w:p w:rsidR="006D339C" w:rsidRDefault="006D339C" w:rsidP="006D339C">
      <w:pPr>
        <w:ind w:firstLineChars="200" w:firstLine="420"/>
      </w:pPr>
      <w:r>
        <w:rPr>
          <w:rFonts w:hint="eastAsia"/>
        </w:rPr>
        <w:t>人道主义事业是全人类共同的事业。国际红十字与红新月运动所主导人道主义事业，以其人道、公正、中立、独立、志愿服务、统一、普遍等七项基本原则，赢得了国际社会的广泛认同和多方参与。中国一直致力于国际人道主义事业的发展，积极参与国际人道主义事务，努力为更多弱势群体提供帮助，在力所能及的范围内履行国际责任和义务，为国际人道主义事业作出了巨大贡献。</w:t>
      </w:r>
    </w:p>
    <w:p w:rsidR="006D339C" w:rsidRDefault="006D339C" w:rsidP="006D339C">
      <w:pPr>
        <w:ind w:firstLineChars="200" w:firstLine="420"/>
      </w:pPr>
      <w:r>
        <w:rPr>
          <w:rFonts w:hint="eastAsia"/>
        </w:rPr>
        <w:t>中国红十字事业是中国特色社会主义事业的重要组成部分，中国红十字会是党和政府在人道领域的助手和联系群众的桥梁纽带，在新时代，中国特色红十字事业要坚持党的领导，坚持服务群众的工作生命线，坚持与时俱进、改革创新，奋力开创中国特色红十字事业发展新局面。</w:t>
      </w:r>
    </w:p>
    <w:p w:rsidR="006D339C" w:rsidRDefault="006D339C" w:rsidP="006D339C">
      <w:pPr>
        <w:ind w:firstLineChars="200" w:firstLine="420"/>
      </w:pPr>
      <w:r>
        <w:rPr>
          <w:rFonts w:hint="eastAsia"/>
        </w:rPr>
        <w:t>坚持中国共产党的领导</w:t>
      </w:r>
    </w:p>
    <w:p w:rsidR="006D339C" w:rsidRDefault="006D339C" w:rsidP="006D339C">
      <w:pPr>
        <w:ind w:firstLineChars="200" w:firstLine="420"/>
      </w:pPr>
      <w:r>
        <w:rPr>
          <w:rFonts w:hint="eastAsia"/>
        </w:rPr>
        <w:t>党的十九大报告指出，党政军民学，东西南北中，党是领导一切的。党的领导是中国特色社会主义最本质的特征，是发展党和国家各项事业的根本保证。</w:t>
      </w:r>
    </w:p>
    <w:p w:rsidR="006D339C" w:rsidRDefault="006D339C" w:rsidP="006D339C">
      <w:pPr>
        <w:ind w:firstLineChars="200" w:firstLine="420"/>
      </w:pPr>
      <w:r>
        <w:rPr>
          <w:rFonts w:hint="eastAsia"/>
        </w:rPr>
        <w:t>中国特色红十字事业来源于、从属于、植根于中国特色社会主义，从中国特色社会主义理论、道路、制度和文化中汲取了丰富的发展养分，从中国特色社会主义事业发展中获得了自身发展的条件和基础，从党的领导中获得了坚强的政治、思想和组织保障。</w:t>
      </w:r>
    </w:p>
    <w:p w:rsidR="006D339C" w:rsidRDefault="006D339C" w:rsidP="006D339C">
      <w:pPr>
        <w:ind w:firstLineChars="200" w:firstLine="420"/>
      </w:pPr>
      <w:r>
        <w:rPr>
          <w:rFonts w:hint="eastAsia"/>
        </w:rPr>
        <w:t>党的领导是中国特色红十字事业高质量发展的根本保障，是做好中国特色红十字事业工作最大的政治优势。坚持党的领导，可以更广泛、更大力度动员、整合和调动社会各方人道主义资源，协调政府、市场和社会各方力量，特别是在党的领导下，协调中国红十字会、中国残疾人联合会、中国慈善总会等从事人道主义事业的群团组织和社会公益组织的力量，推动中国特色红十字事业高质量发展。</w:t>
      </w:r>
    </w:p>
    <w:p w:rsidR="006D339C" w:rsidRDefault="006D339C" w:rsidP="006D339C">
      <w:pPr>
        <w:ind w:firstLineChars="200" w:firstLine="420"/>
      </w:pPr>
      <w:r>
        <w:rPr>
          <w:rFonts w:hint="eastAsia"/>
        </w:rPr>
        <w:t>各级红十字会中的党员干部要发挥先锋模范作用，党支部要发挥战斗堡垒作用。要将红十字会组织建设和党建工作相结合，扩大基层党组织覆盖面，增强党员队伍生机活力，构建红十字会党建新格局，不断加强党对红十字会的领导。</w:t>
      </w:r>
    </w:p>
    <w:p w:rsidR="006D339C" w:rsidRDefault="006D339C" w:rsidP="006D339C">
      <w:pPr>
        <w:ind w:firstLineChars="200" w:firstLine="420"/>
      </w:pPr>
      <w:r>
        <w:rPr>
          <w:rFonts w:hint="eastAsia"/>
        </w:rPr>
        <w:t>坚持弘扬社会主义核心价值观</w:t>
      </w:r>
    </w:p>
    <w:p w:rsidR="006D339C" w:rsidRDefault="006D339C" w:rsidP="006D339C">
      <w:pPr>
        <w:ind w:firstLineChars="200" w:firstLine="420"/>
      </w:pPr>
      <w:r>
        <w:rPr>
          <w:rFonts w:hint="eastAsia"/>
        </w:rPr>
        <w:t>社会主义核心价值观是当代中国精神的集中体现，凝结着全体人民共同的价值追求。要以培养担当民族复兴大任的时代新人为着眼点，强化教育引导、实践养成、制度保障，发挥社会主义核心价值观对国民教育、精神文明创建、精神文化产品创作生产传播的引领作用，把社会主义核心价值观融入社会发展各方面，转化为人们的情感认同和行为习惯。</w:t>
      </w:r>
    </w:p>
    <w:p w:rsidR="006D339C" w:rsidRDefault="006D339C" w:rsidP="006D339C">
      <w:pPr>
        <w:ind w:firstLineChars="200" w:firstLine="420"/>
      </w:pPr>
      <w:r>
        <w:rPr>
          <w:rFonts w:hint="eastAsia"/>
        </w:rPr>
        <w:t>社会主义核心价值观与人道主义精神倡导的“以人为本、关心人、尊重人、维护人的尊严”高度契合，与“人道、博爱、奉献”的红十字精神高度契合，社会主义核心价值观涵盖了红十字人道主义的宗旨和理念。</w:t>
      </w:r>
    </w:p>
    <w:p w:rsidR="006D339C" w:rsidRDefault="006D339C" w:rsidP="006D339C">
      <w:pPr>
        <w:ind w:firstLineChars="200" w:firstLine="420"/>
      </w:pPr>
      <w:r>
        <w:rPr>
          <w:rFonts w:hint="eastAsia"/>
        </w:rPr>
        <w:t>红十字精神与中华民族优秀传统文化一脉相承，与社会主义核心价值观高度契合。我们要把培育和践行社会主义核心价值观融入红十字工作各方面，在全社会大力弘扬“人道、博爱、奉献”精神，进一步传播正能量，引领新风尚，推动社会主义核心价值观转化为广大人民群众的情感认同和行为习惯。</w:t>
      </w:r>
    </w:p>
    <w:p w:rsidR="006D339C" w:rsidRDefault="006D339C" w:rsidP="006D339C">
      <w:pPr>
        <w:ind w:firstLineChars="200" w:firstLine="420"/>
      </w:pPr>
      <w:r>
        <w:rPr>
          <w:rFonts w:hint="eastAsia"/>
        </w:rPr>
        <w:t>红十字会作为党和政府在人道领域的助手和联系群众的桥梁纽带，作为中国规模最大、历史悠久的人道主义组织，要积极发挥自身优势，坚持弘扬社会主义核心价值观和人道主义精神，并将其融入到各项工作和活动之中，牢固树立现代文明社会人道观念，扎实做好人道工作，积极开展人道服务，努力为国奉献，为民造福。</w:t>
      </w:r>
    </w:p>
    <w:p w:rsidR="006D339C" w:rsidRDefault="006D339C" w:rsidP="006D339C">
      <w:pPr>
        <w:ind w:firstLineChars="200" w:firstLine="420"/>
      </w:pPr>
      <w:r>
        <w:rPr>
          <w:rFonts w:hint="eastAsia"/>
        </w:rPr>
        <w:t>坚持民族性和国际性相统一</w:t>
      </w:r>
    </w:p>
    <w:p w:rsidR="006D339C" w:rsidRDefault="006D339C" w:rsidP="006D339C">
      <w:pPr>
        <w:ind w:firstLineChars="200" w:firstLine="420"/>
      </w:pPr>
      <w:r>
        <w:rPr>
          <w:rFonts w:hint="eastAsia"/>
        </w:rPr>
        <w:t>人道主义思想的发展是一个漫长的不断积累沉淀的过程，具有历史性、动态性、民族性和地域性特征。中华民族有着深厚的人道主义传统，以孔子、孟子为代表的儒家的“仁”与“爱”，老子、庄子为代表的道家的“贵生”，墨子为代表的墨家的“兼爱”“非攻”，商鞅、韩非为代表的法家的“利民”等思想，实际上奠定了中国人道主义思想的基础，并不断创新发展，又吸收了其他民族和国家人道主义的精华，特别是吸收了马克思主义的人道主义思想，逐步发展为中国的人道主义思想。</w:t>
      </w:r>
    </w:p>
    <w:p w:rsidR="006D339C" w:rsidRDefault="006D339C" w:rsidP="006D339C">
      <w:pPr>
        <w:ind w:firstLineChars="200" w:firstLine="420"/>
      </w:pPr>
      <w:r>
        <w:rPr>
          <w:rFonts w:hint="eastAsia"/>
        </w:rPr>
        <w:t>中国特色红十字事业与中国传统的人道主义思想一脉相承而又不断创新发展，具有鲜明的民族性；另一方面，中国特色红十字事业积极接纳并融入国际人道主义事业，具有开放包容性。</w:t>
      </w:r>
    </w:p>
    <w:p w:rsidR="006D339C" w:rsidRDefault="006D339C" w:rsidP="006D339C">
      <w:pPr>
        <w:ind w:firstLineChars="200" w:firstLine="420"/>
      </w:pPr>
      <w:r>
        <w:rPr>
          <w:rFonts w:hint="eastAsia"/>
        </w:rPr>
        <w:t>一百多年来，中国红十字会积极参与国际人道主义事业。中华人民共和国成立后，在中国共产党的领导下，中国红十字会为促进国际红十字运动发展贡献了中国智慧和中国方案，也为全球人道事业发展提供了重要平台。</w:t>
      </w:r>
    </w:p>
    <w:p w:rsidR="006D339C" w:rsidRDefault="006D339C" w:rsidP="006D339C">
      <w:pPr>
        <w:ind w:firstLineChars="200" w:firstLine="420"/>
      </w:pPr>
      <w:r>
        <w:rPr>
          <w:rFonts w:hint="eastAsia"/>
        </w:rPr>
        <w:t>习近平总书记指出，中国人是讲爱国主义的，同时我们也是具有国际视野和国际胸怀的。尤其是改革开放以来，中国红十字会更加注重国际交流与合作，充分将中国立场和国际胸怀相结合，将民族性和国际性相结合，在国际舞台上发挥更大作用。</w:t>
      </w:r>
    </w:p>
    <w:p w:rsidR="006D339C" w:rsidRDefault="006D339C" w:rsidP="006D339C">
      <w:pPr>
        <w:ind w:firstLineChars="200" w:firstLine="420"/>
      </w:pPr>
      <w:r>
        <w:rPr>
          <w:rFonts w:hint="eastAsia"/>
        </w:rPr>
        <w:t>坚持依法推进事业发展</w:t>
      </w:r>
    </w:p>
    <w:p w:rsidR="006D339C" w:rsidRDefault="006D339C" w:rsidP="006D339C">
      <w:pPr>
        <w:ind w:firstLineChars="200" w:firstLine="420"/>
      </w:pPr>
      <w:r>
        <w:rPr>
          <w:rFonts w:hint="eastAsia"/>
        </w:rPr>
        <w:t>全面依法治国是我国国家制度和治理体系所具有的显著优势之一，也是中国特色社会主义的本质要求和重要保障。中国特色红十字事业坚持依法发展，形成了以《中华人民共和国宪法》为核心，以《中华人民共和国红十字会法》《中华人民共和国慈善法》《国务院关于促进红十字事业发展的意见》等法律和条例为重要支撑的中国特色红十字事业法律法规体系，为中国特色红十字事业发展提供了重要的法律保障。</w:t>
      </w:r>
    </w:p>
    <w:p w:rsidR="006D339C" w:rsidRDefault="006D339C" w:rsidP="006D339C">
      <w:pPr>
        <w:ind w:firstLineChars="200" w:firstLine="420"/>
      </w:pPr>
      <w:r>
        <w:rPr>
          <w:rFonts w:hint="eastAsia"/>
        </w:rPr>
        <w:t>依法治会是推进新时代中国特色红十字事业发展的重要保障。主要体现在：牢固树立法治理念，自觉运用法治思维、法治方式开展工作，认真履行法定职责；严格遵守宪法、红十字会法等法律法规和红十字会章程，加强法律宣传贯彻，努力营造良好的法治环境；健全制度体系，完善约束机制，强化制度执行，加强监督检查，改进工作作风，不断提高红十字工作的法治化、制度化、规范化水平。</w:t>
      </w:r>
    </w:p>
    <w:p w:rsidR="006D339C" w:rsidRDefault="006D339C" w:rsidP="006D339C">
      <w:pPr>
        <w:ind w:firstLineChars="200" w:firstLine="420"/>
      </w:pPr>
      <w:r>
        <w:rPr>
          <w:rFonts w:hint="eastAsia"/>
        </w:rPr>
        <w:t>坚持服务中心大局</w:t>
      </w:r>
    </w:p>
    <w:p w:rsidR="006D339C" w:rsidRDefault="006D339C" w:rsidP="006D339C">
      <w:pPr>
        <w:ind w:firstLineChars="200" w:firstLine="420"/>
      </w:pPr>
      <w:r>
        <w:rPr>
          <w:rFonts w:hint="eastAsia"/>
        </w:rPr>
        <w:t>当前，我国社会主要矛盾已转化为人民日益增长的美好生活需要和不平衡不充分的发展之间的矛盾，人民群众对人道服务的新需求不断增加，红十字会协助党和政府兜住民生底线、关爱生命健康的任务更加繁重。</w:t>
      </w:r>
    </w:p>
    <w:p w:rsidR="006D339C" w:rsidRDefault="006D339C" w:rsidP="006D339C">
      <w:pPr>
        <w:ind w:firstLineChars="200" w:firstLine="420"/>
      </w:pPr>
      <w:r>
        <w:rPr>
          <w:rFonts w:hint="eastAsia"/>
        </w:rPr>
        <w:t>中国特色红十字事业与国家发展大局相呼应，在健全社会治理体系建设中可以发挥重要作用。要实现这一目的，红十字会应深化改革创新，强化依法治会，自觉服务群众，积极奉献社会，不断提升自身能力建设。紧紧围绕党和国家中心任务，自觉在国家发展的大局下思考、在大局下行动，坚持依靠大局、服务大局，配合国家发展战略，找准工作切入点、结合点、着力点。始终以人民为中心，充分发挥人道力量，广泛组织动员红十字工作人员、会员、志愿者在深化改革开放、促进经济社会发展中充分发挥生力军作用，为创新社会治理、促进社会和谐稳定作出贡献。</w:t>
      </w:r>
    </w:p>
    <w:p w:rsidR="006D339C" w:rsidRDefault="006D339C" w:rsidP="006D339C">
      <w:pPr>
        <w:ind w:firstLineChars="200" w:firstLine="420"/>
      </w:pPr>
      <w:r>
        <w:rPr>
          <w:rFonts w:hint="eastAsia"/>
        </w:rPr>
        <w:t>（作者系江苏省南京市红十字会党组书记、常务副会长，本文为南京市社会科学基金资助项目“新时代人道理念培育与传播的路径及实践研究”研究成果）</w:t>
      </w:r>
    </w:p>
    <w:p w:rsidR="006D339C" w:rsidRDefault="006D339C" w:rsidP="006D339C">
      <w:pPr>
        <w:ind w:firstLineChars="200" w:firstLine="420"/>
        <w:jc w:val="right"/>
      </w:pPr>
      <w:r w:rsidRPr="00263C1D">
        <w:rPr>
          <w:rFonts w:hint="eastAsia"/>
        </w:rPr>
        <w:t>中国红十字报</w:t>
      </w:r>
      <w:r w:rsidRPr="00263C1D">
        <w:t>2021</w:t>
      </w:r>
      <w:r>
        <w:rPr>
          <w:rFonts w:hint="eastAsia"/>
        </w:rPr>
        <w:t>-7-13</w:t>
      </w:r>
    </w:p>
    <w:p w:rsidR="006D339C" w:rsidRDefault="006D339C" w:rsidP="00C17F32">
      <w:pPr>
        <w:sectPr w:rsidR="006D339C" w:rsidSect="00C17F32">
          <w:type w:val="continuous"/>
          <w:pgSz w:w="11906" w:h="16838" w:code="9"/>
          <w:pgMar w:top="1644" w:right="1236" w:bottom="1418" w:left="1814" w:header="851" w:footer="907" w:gutter="0"/>
          <w:pgNumType w:start="1"/>
          <w:cols w:space="425"/>
          <w:docGrid w:type="lines" w:linePitch="341" w:charSpace="2373"/>
        </w:sectPr>
      </w:pPr>
    </w:p>
    <w:p w:rsidR="00856138" w:rsidRDefault="00856138"/>
    <w:sectPr w:rsidR="008561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339C"/>
    <w:rsid w:val="006D339C"/>
    <w:rsid w:val="008561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33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33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Sky123.Org</Company>
  <LinksUpToDate>false</LinksUpToDate>
  <CharactersWithSpaces>2645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2022-08-08T07:17:00Z</dcterms:created>
</cp:coreProperties>
</file>