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95C" w:rsidRDefault="0003395C" w:rsidP="005071DF">
      <w:pPr>
        <w:pStyle w:val="1"/>
        <w:rPr>
          <w:rFonts w:hint="eastAsia"/>
        </w:rPr>
      </w:pPr>
      <w:r w:rsidRPr="005071DF">
        <w:rPr>
          <w:rFonts w:hint="eastAsia"/>
        </w:rPr>
        <w:t>杭州市红会医院打造主题党日活动点</w:t>
      </w:r>
    </w:p>
    <w:p w:rsidR="0003395C" w:rsidRDefault="0003395C" w:rsidP="0003395C">
      <w:pPr>
        <w:ind w:firstLineChars="200" w:firstLine="420"/>
      </w:pPr>
      <w:r>
        <w:rPr>
          <w:rFonts w:hint="eastAsia"/>
        </w:rPr>
        <w:t>近</w:t>
      </w:r>
      <w:r>
        <w:t>700</w:t>
      </w:r>
      <w:r>
        <w:t>名党员，</w:t>
      </w:r>
      <w:r>
        <w:t>21</w:t>
      </w:r>
      <w:r>
        <w:t>个党支部，近</w:t>
      </w:r>
      <w:r>
        <w:t>20</w:t>
      </w:r>
      <w:r>
        <w:t>家党建共建单位，作为一家</w:t>
      </w:r>
      <w:r>
        <w:t>“</w:t>
      </w:r>
      <w:r>
        <w:t>百年名院</w:t>
      </w:r>
      <w:r>
        <w:t>”</w:t>
      </w:r>
      <w:r>
        <w:t>，如何打造好</w:t>
      </w:r>
      <w:r>
        <w:t>“</w:t>
      </w:r>
      <w:r>
        <w:t>仁爱家园</w:t>
      </w:r>
      <w:r>
        <w:t>”</w:t>
      </w:r>
      <w:r>
        <w:t>党建品牌，发挥党建工作在医院日常管理和健康服务中的引领作用？这个问题，杭州市红十字会医院党委一直在思考。</w:t>
      </w:r>
    </w:p>
    <w:p w:rsidR="0003395C" w:rsidRDefault="0003395C" w:rsidP="0003395C">
      <w:pPr>
        <w:ind w:firstLineChars="200" w:firstLine="420"/>
      </w:pPr>
      <w:r>
        <w:t>为进一步激励基层党组织和广大党员干部自觉砥砺初心、扛起使命，奋力夺取疫情防控和经济社会发展</w:t>
      </w:r>
      <w:r>
        <w:t>“</w:t>
      </w:r>
      <w:r>
        <w:t>两手硬、两战赢</w:t>
      </w:r>
      <w:r>
        <w:t>”</w:t>
      </w:r>
      <w:r>
        <w:t>，发挥基层党组织推动发展、服务群众、凝聚人心、促进和谐的作用，市红会医院党委依托全国文保单位</w:t>
      </w:r>
      <w:r>
        <w:t>“</w:t>
      </w:r>
      <w:r>
        <w:t>仁爱医院旧址</w:t>
      </w:r>
      <w:r>
        <w:t>”</w:t>
      </w:r>
      <w:r>
        <w:t>，打造</w:t>
      </w:r>
      <w:r>
        <w:t>“</w:t>
      </w:r>
      <w:r>
        <w:t>寻初心传仁爱</w:t>
      </w:r>
      <w:r>
        <w:t>”</w:t>
      </w:r>
      <w:r>
        <w:t>主题党日活动点，画好党建</w:t>
      </w:r>
      <w:r>
        <w:t>“</w:t>
      </w:r>
      <w:r>
        <w:t>同心圆</w:t>
      </w:r>
      <w:r>
        <w:t>”</w:t>
      </w:r>
      <w:r>
        <w:t>。</w:t>
      </w:r>
    </w:p>
    <w:p w:rsidR="0003395C" w:rsidRDefault="0003395C" w:rsidP="0003395C">
      <w:pPr>
        <w:ind w:firstLineChars="200" w:firstLine="420"/>
      </w:pPr>
      <w:r>
        <w:t>活动点向街道、辖区单位党组织和党建共建单位开放，坚持把红色资源利用好、把仁爱精神传承好、把战疫文化弘扬好。今年以来，</w:t>
      </w:r>
      <w:r>
        <w:t>“</w:t>
      </w:r>
      <w:r>
        <w:t>忆初心传仁爱</w:t>
      </w:r>
      <w:r>
        <w:t>”</w:t>
      </w:r>
      <w:r>
        <w:t>主题党日活动点已迎接多批参观学习的基层党组织，开创了区域范围组织联建、资源联享、党员联管、服务联办、信息联通的党建工作新局面。</w:t>
      </w:r>
    </w:p>
    <w:p w:rsidR="0003395C" w:rsidRDefault="0003395C" w:rsidP="0003395C">
      <w:pPr>
        <w:ind w:firstLineChars="200" w:firstLine="420"/>
      </w:pPr>
      <w:r>
        <w:t>“</w:t>
      </w:r>
      <w:r>
        <w:t>不久前，我们医院外科第三党支部与江干区芙蓉社区党委，就在此组织开展了</w:t>
      </w:r>
      <w:r>
        <w:t>‘</w:t>
      </w:r>
      <w:r>
        <w:t>学在红会，延续医社情谊</w:t>
      </w:r>
      <w:r>
        <w:t>’</w:t>
      </w:r>
      <w:r>
        <w:t>的主题党日活动。</w:t>
      </w:r>
      <w:r>
        <w:t>”</w:t>
      </w:r>
      <w:r>
        <w:t>市红会医院党委书记徐侃提到，当时外三支部书记向参会人员介绍医院的发展历程，尤其是</w:t>
      </w:r>
      <w:r>
        <w:t>22</w:t>
      </w:r>
      <w:r>
        <w:t>位援鄂抗疫人员与曲福仁老院长的先进事迹时，在场的党员无不动容。</w:t>
      </w:r>
    </w:p>
    <w:p w:rsidR="0003395C" w:rsidRDefault="0003395C" w:rsidP="0003395C">
      <w:pPr>
        <w:ind w:firstLineChars="200" w:firstLine="420"/>
      </w:pPr>
      <w:r>
        <w:t>加强党建引领方面，绝不仅仅是喊口号，而是要发挥党支部的战斗堡垒作用和党员的先锋模范作用，深化党建共建内涵，搭建好学习交流平台。徐侃书记介绍，医院的主题党日活动点有着丰富的内容与形式。</w:t>
      </w:r>
    </w:p>
    <w:p w:rsidR="0003395C" w:rsidRDefault="0003395C" w:rsidP="0003395C">
      <w:pPr>
        <w:ind w:firstLineChars="200" w:firstLine="420"/>
      </w:pPr>
      <w:r>
        <w:t>一是打造特色课程。医院选择位于院区西北角的院史馆，作为主题党日活动地点。保存完好的院史馆，已经成为医院不忘初心的文化符号与悬壶济世的精神象征，医院党委组织专人负责整理挖掘医院</w:t>
      </w:r>
      <w:r>
        <w:t>“</w:t>
      </w:r>
      <w:r>
        <w:t>悠悠九十载，漫漫仁爱路</w:t>
      </w:r>
      <w:r>
        <w:t>”</w:t>
      </w:r>
      <w:r>
        <w:t>的教育资源，推出</w:t>
      </w:r>
      <w:r>
        <w:t>“90</w:t>
      </w:r>
      <w:r>
        <w:t>年仁爱历史</w:t>
      </w:r>
      <w:r>
        <w:t>”“</w:t>
      </w:r>
      <w:r>
        <w:t>医院特色介绍</w:t>
      </w:r>
      <w:r>
        <w:t>”“</w:t>
      </w:r>
      <w:r>
        <w:t>曲福仁同志的红色初心</w:t>
      </w:r>
      <w:r>
        <w:t>”“</w:t>
      </w:r>
      <w:r>
        <w:t>战疫云端微党课</w:t>
      </w:r>
      <w:r>
        <w:t>”</w:t>
      </w:r>
      <w:r>
        <w:t>等特色课程，重现医院的历史变迁、医学的突飞猛进，及医护人员的家国情怀和初心使命。</w:t>
      </w:r>
    </w:p>
    <w:p w:rsidR="0003395C" w:rsidRDefault="0003395C" w:rsidP="0003395C">
      <w:pPr>
        <w:ind w:firstLineChars="200" w:firstLine="420"/>
      </w:pPr>
      <w:r>
        <w:t>二是做优现场教学。精心设计院史馆、党建廊、廉建廊、最美逆行者展示区、党建引领智慧医疗、诉求服务中心等教学路线，实行模块化组课、菜单性选课，进行系统讲解、案例分析，互动交流，有效提升学习效果。</w:t>
      </w:r>
    </w:p>
    <w:p w:rsidR="0003395C" w:rsidRDefault="0003395C" w:rsidP="0003395C">
      <w:pPr>
        <w:ind w:firstLineChars="200" w:firstLine="420"/>
        <w:rPr>
          <w:rFonts w:hint="eastAsia"/>
        </w:rPr>
      </w:pPr>
      <w:r>
        <w:t>三是普及</w:t>
      </w:r>
      <w:r>
        <w:t>“</w:t>
      </w:r>
      <w:r>
        <w:t>救</w:t>
      </w:r>
      <w:r>
        <w:t>”</w:t>
      </w:r>
      <w:r>
        <w:t>在身边。作为美国心脏协会认证的心血管急救培训中心，医院临床技能培训中心不断加强深化美国心脏协会与心肺复苏和心血管急救教育领域的合作。通过党建共建平台，临床技能培训中心党员充分利用现有的医疗资源，积极响应</w:t>
      </w:r>
      <w:r>
        <w:t>“</w:t>
      </w:r>
      <w:r>
        <w:t>健康中国战略</w:t>
      </w:r>
      <w:r>
        <w:t>”</w:t>
      </w:r>
      <w:r>
        <w:t>的号召，弘扬医院仁爱精神，义务为参加主题党日活动的同志普及急救知识及技能，为抢救生命争取更多的时间。</w:t>
      </w:r>
    </w:p>
    <w:p w:rsidR="0003395C" w:rsidRPr="005071DF" w:rsidRDefault="0003395C" w:rsidP="0003395C">
      <w:pPr>
        <w:ind w:firstLineChars="200" w:firstLine="420"/>
        <w:jc w:val="right"/>
        <w:rPr>
          <w:rFonts w:hint="eastAsia"/>
        </w:rPr>
      </w:pPr>
      <w:r>
        <w:rPr>
          <w:rFonts w:hint="eastAsia"/>
        </w:rPr>
        <w:t>杭州日报</w:t>
      </w:r>
      <w:smartTag w:uri="urn:schemas-microsoft-com:office:smarttags" w:element="chsdate">
        <w:smartTagPr>
          <w:attr w:name="IsROCDate" w:val="False"/>
          <w:attr w:name="IsLunarDate" w:val="False"/>
          <w:attr w:name="Day" w:val="4"/>
          <w:attr w:name="Month" w:val="8"/>
          <w:attr w:name="Year" w:val="2020"/>
        </w:smartTagPr>
        <w:r>
          <w:rPr>
            <w:rFonts w:hint="eastAsia"/>
          </w:rPr>
          <w:t>2020-8-4</w:t>
        </w:r>
      </w:smartTag>
    </w:p>
    <w:p w:rsidR="0003395C" w:rsidRDefault="0003395C" w:rsidP="00883269">
      <w:pPr>
        <w:sectPr w:rsidR="0003395C" w:rsidSect="00883269">
          <w:type w:val="continuous"/>
          <w:pgSz w:w="11906" w:h="16838" w:code="9"/>
          <w:pgMar w:top="1644" w:right="1236" w:bottom="1418" w:left="1814" w:header="851" w:footer="907" w:gutter="0"/>
          <w:pgNumType w:start="1"/>
          <w:cols w:space="425"/>
          <w:docGrid w:type="lines" w:linePitch="341" w:charSpace="2373"/>
        </w:sectPr>
      </w:pPr>
    </w:p>
    <w:p w:rsidR="00701FFC" w:rsidRDefault="00701FFC"/>
    <w:sectPr w:rsidR="00701F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395C"/>
    <w:rsid w:val="0003395C"/>
    <w:rsid w:val="00701F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339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395C"/>
    <w:rPr>
      <w:rFonts w:ascii="黑体" w:eastAsia="黑体" w:hAnsi="宋体" w:cs="Times New Roman"/>
      <w:b/>
      <w:kern w:val="36"/>
      <w:sz w:val="32"/>
      <w:szCs w:val="32"/>
    </w:rPr>
  </w:style>
  <w:style w:type="paragraph" w:customStyle="1" w:styleId="Char2CharCharChar">
    <w:name w:val="Char2 Char Char Char"/>
    <w:basedOn w:val="a"/>
    <w:autoRedefine/>
    <w:rsid w:val="0003395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914</Characters>
  <Application>Microsoft Office Word</Application>
  <DocSecurity>0</DocSecurity>
  <Lines>7</Lines>
  <Paragraphs>2</Paragraphs>
  <ScaleCrop>false</ScaleCrop>
  <Company>Microsoft</Company>
  <LinksUpToDate>false</LinksUpToDate>
  <CharactersWithSpaces>1072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2022-07-07T07:20:00Z</dcterms:created>
</cp:coreProperties>
</file>