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7E6A" w:rsidRDefault="00337E6A" w:rsidP="00537719">
      <w:pPr>
        <w:pStyle w:val="1"/>
        <w:rPr>
          <w:rFonts w:hint="eastAsia"/>
        </w:rPr>
      </w:pPr>
      <w:r w:rsidRPr="00537719">
        <w:rPr>
          <w:rFonts w:hint="eastAsia"/>
        </w:rPr>
        <w:t>不忘初心</w:t>
      </w:r>
      <w:r w:rsidRPr="00537719">
        <w:t xml:space="preserve"> 牢记使命 以党的十九大精神引领红十字事业发展</w:t>
      </w:r>
    </w:p>
    <w:p w:rsidR="00337E6A" w:rsidRDefault="00337E6A" w:rsidP="00337E6A">
      <w:pPr>
        <w:ind w:firstLineChars="200" w:firstLine="420"/>
      </w:pPr>
      <w:r>
        <w:rPr>
          <w:rFonts w:hint="eastAsia"/>
        </w:rPr>
        <w:t>党的十九大为中国特色社会主义事业擘画了蓝图、指明了方向。深刻学习领会和深入贯彻落实党的十九大精神，是各级红十字会当前和今后一个时期首要的政治任务。贯彻落实党的十九大精神，必须坚持党的领导，坚定不移地走中国特色红十字事业发展道路，不忘初心、牢记使命，自觉在大局下想问题、做工作，牢牢把握工作主动权，以党的十九大精神引领红十字事业发展。</w:t>
      </w:r>
    </w:p>
    <w:p w:rsidR="00337E6A" w:rsidRDefault="00337E6A" w:rsidP="00337E6A">
      <w:pPr>
        <w:ind w:firstLineChars="200" w:firstLine="420"/>
      </w:pPr>
      <w:r>
        <w:rPr>
          <w:rFonts w:hint="eastAsia"/>
        </w:rPr>
        <w:t>要深刻学习领会习近平新时代中国特色社会主义思想，把准红十字事业发展的历史方位</w:t>
      </w:r>
    </w:p>
    <w:p w:rsidR="00337E6A" w:rsidRDefault="00337E6A" w:rsidP="00337E6A">
      <w:pPr>
        <w:ind w:firstLineChars="200" w:firstLine="420"/>
      </w:pPr>
      <w:r>
        <w:rPr>
          <w:rFonts w:hint="eastAsia"/>
        </w:rPr>
        <w:t>习近平同志在党的十九大报告中指出，经过长期努力，中国特色社会主义进入了新时代，这是我国发展新的历史方位。深刻认识理解“中国特色社会主义进入了新时代”这一判断，对于全面把握党的十九大精神至关重要，对于深入理解领会习近平新时代中国特色社会主义思想至关重要，对于切实把准红十字事业发展的历史方位至关重要。</w:t>
      </w:r>
    </w:p>
    <w:p w:rsidR="00337E6A" w:rsidRDefault="00337E6A" w:rsidP="00337E6A">
      <w:pPr>
        <w:ind w:firstLineChars="200" w:firstLine="420"/>
      </w:pPr>
      <w:r>
        <w:rPr>
          <w:rFonts w:hint="eastAsia"/>
        </w:rPr>
        <w:t>新时代具有新的方向和使命，需要新的行动指南。党的十九大报告用“明确坚持和发展中国特色社会主义的总任务”“明确新时代我国社会主要矛盾”等</w:t>
      </w:r>
      <w:r>
        <w:t>8</w:t>
      </w:r>
      <w:r>
        <w:t>个</w:t>
      </w:r>
      <w:r>
        <w:t>“</w:t>
      </w:r>
      <w:r>
        <w:t>明确</w:t>
      </w:r>
      <w:r>
        <w:t>”</w:t>
      </w:r>
      <w:r>
        <w:t>，全面而深刻地阐述了习近平新时代中国特色社会主义思想。</w:t>
      </w:r>
    </w:p>
    <w:p w:rsidR="00337E6A" w:rsidRDefault="00337E6A" w:rsidP="00337E6A">
      <w:pPr>
        <w:ind w:firstLineChars="200" w:firstLine="420"/>
      </w:pPr>
      <w:r>
        <w:rPr>
          <w:rFonts w:hint="eastAsia"/>
        </w:rPr>
        <w:t>学习贯彻党的十九大精神，必须深刻领会习近平新时代中国特色社会主义思想的重要内涵、重要论断和重大战略，把握精神实质，把准红十字事业发展的历史方位，并以之指导红十字会工作实践。</w:t>
      </w:r>
    </w:p>
    <w:p w:rsidR="00337E6A" w:rsidRDefault="00337E6A" w:rsidP="00337E6A">
      <w:pPr>
        <w:ind w:firstLineChars="200" w:firstLine="420"/>
      </w:pPr>
      <w:r>
        <w:rPr>
          <w:rFonts w:hint="eastAsia"/>
        </w:rPr>
        <w:t>——明确中国红十字事业是新时代中国特色社会主义事业的重要组成部分，必须坚定不移地走中国特色红十字事业发展道路，紧紧围绕“两步走”战略，在全面建成小康社会、基本实现社会主义现代化、建成富强民主文明和谐美丽的社会主义现代化强国的伟大历史进程中作出积极贡献。</w:t>
      </w:r>
    </w:p>
    <w:p w:rsidR="00337E6A" w:rsidRDefault="00337E6A" w:rsidP="00337E6A">
      <w:pPr>
        <w:ind w:firstLineChars="200" w:firstLine="420"/>
      </w:pPr>
      <w:r>
        <w:rPr>
          <w:rFonts w:hint="eastAsia"/>
        </w:rPr>
        <w:t>——明确新时期中国红十字事业的新使命，应积极践行社会主义核心价值观，多为群众做好事、办实事、解难事，讲好红十字故事，传播好红十字声音，弘扬社会正能量。</w:t>
      </w:r>
    </w:p>
    <w:p w:rsidR="00337E6A" w:rsidRDefault="00337E6A" w:rsidP="00337E6A">
      <w:pPr>
        <w:ind w:firstLineChars="200" w:firstLine="420"/>
      </w:pPr>
      <w:r>
        <w:rPr>
          <w:rFonts w:hint="eastAsia"/>
        </w:rPr>
        <w:t>——明确新时期红十字组织面临的竞争和挑战，应主动参与公益慈善、承接政府转移职能和购买服务、组织长远发展等方面的竞争，适应竞争、赢得竞争，不断提升品牌、人才和服务等三大核心竞争力。</w:t>
      </w:r>
    </w:p>
    <w:p w:rsidR="00337E6A" w:rsidRDefault="00337E6A" w:rsidP="00337E6A">
      <w:pPr>
        <w:ind w:firstLineChars="200" w:firstLine="420"/>
      </w:pPr>
      <w:r>
        <w:rPr>
          <w:rFonts w:hint="eastAsia"/>
        </w:rPr>
        <w:t>——明确现阶段浙江省红十字事业发展的主要矛盾是事业整体发展水平不高与群众日益增长的人道需求之间的矛盾，必须坚持以人民为中心的发展思想，找准工作结合点和着力点，有效破解矛盾，提升基层困难群众的获得感。</w:t>
      </w:r>
    </w:p>
    <w:p w:rsidR="00337E6A" w:rsidRDefault="00337E6A" w:rsidP="00337E6A">
      <w:pPr>
        <w:ind w:firstLineChars="200" w:firstLine="420"/>
      </w:pPr>
      <w:r>
        <w:rPr>
          <w:rFonts w:hint="eastAsia"/>
        </w:rPr>
        <w:t>——明确现阶段深化浙江省红十字会改革的总目标是不断增强各级红十字组织的政治性、先进性、群众性，彰显群团组织本色，必须找准改革的切入点和落脚点，团结带领群众听党话、跟党走，建好“群众之家”，当好“群众之友”。</w:t>
      </w:r>
    </w:p>
    <w:p w:rsidR="00337E6A" w:rsidRDefault="00337E6A" w:rsidP="00337E6A">
      <w:pPr>
        <w:ind w:firstLineChars="200" w:firstLine="420"/>
      </w:pPr>
      <w:r>
        <w:rPr>
          <w:rFonts w:hint="eastAsia"/>
        </w:rPr>
        <w:t>——明确现阶段浙江省红十字会工作重心已经从依法推进县级以上红十字会理顺管理体制转移到发展壮大基层红十字组织，必须在巩固理顺管理体制成果的基础上，强化基层意识和服务导向，加强对基层红十字组织的思想引导和工作指导，充分发挥基层组织作用，把红十字组织的根牢牢地扎在群众之中。</w:t>
      </w:r>
    </w:p>
    <w:p w:rsidR="00337E6A" w:rsidRDefault="00337E6A" w:rsidP="00337E6A">
      <w:pPr>
        <w:ind w:firstLineChars="200" w:firstLine="420"/>
      </w:pPr>
      <w:r>
        <w:rPr>
          <w:rFonts w:hint="eastAsia"/>
        </w:rPr>
        <w:t>以上“六个明确”和“六个必须”是对现阶段和新时期红十字事业发展的总体认识和基本判断。在中国特色社会主义进入新时代的特殊历史时期，要把握大势、深化认识，把准方位、谋定而动，为发展中国特色红十字事业贡献浙江力量、浙江样板和浙江智慧。</w:t>
      </w:r>
    </w:p>
    <w:p w:rsidR="00337E6A" w:rsidRDefault="00337E6A" w:rsidP="00337E6A">
      <w:pPr>
        <w:ind w:firstLineChars="200" w:firstLine="420"/>
      </w:pPr>
      <w:r>
        <w:rPr>
          <w:rFonts w:hint="eastAsia"/>
        </w:rPr>
        <w:t>要深刻学习领会新时代坚持和发展中国特色社会主义的基本方略所蕴含的系统思维、整体思维和辩证思维，进一步理清红十字事业发展的思路</w:t>
      </w:r>
    </w:p>
    <w:p w:rsidR="00337E6A" w:rsidRDefault="00337E6A" w:rsidP="00337E6A">
      <w:pPr>
        <w:ind w:firstLineChars="200" w:firstLine="420"/>
      </w:pPr>
      <w:r>
        <w:rPr>
          <w:rFonts w:hint="eastAsia"/>
        </w:rPr>
        <w:t>党的十九大报告中明确提出了新时代坚持和发展中国特色社会主义的十四条基本方略。这十四条基本方略是改革开放以来，特别是十八大以来，党坚持和发展中国特色社会主义的基本经验，是中国特色社会主义理论体系的基本观点、基本内容，是十八大以来党的理论创新成果，也是习近平新时代中国特色社会主义思想的基本要点。</w:t>
      </w:r>
    </w:p>
    <w:p w:rsidR="00337E6A" w:rsidRDefault="00337E6A" w:rsidP="00337E6A">
      <w:pPr>
        <w:ind w:firstLineChars="200" w:firstLine="420"/>
      </w:pPr>
      <w:r>
        <w:rPr>
          <w:rFonts w:hint="eastAsia"/>
        </w:rPr>
        <w:t>以“十四个坚持”为内容的基本方略是一个统一的整体，涵盖政治建设、经济建设、文化建设、社会建设、生态文明建设，深刻体现了统筹推进“五位一体”总体布局；涉及改革发展稳定、内政外交国防、治党治国治军等各个方面，深刻体现了协调推进“四个全面”战略布局。</w:t>
      </w:r>
    </w:p>
    <w:p w:rsidR="00337E6A" w:rsidRDefault="00337E6A" w:rsidP="00337E6A">
      <w:pPr>
        <w:ind w:firstLineChars="200" w:firstLine="420"/>
      </w:pPr>
      <w:r>
        <w:rPr>
          <w:rFonts w:hint="eastAsia"/>
        </w:rPr>
        <w:t>学习贯彻党的十九大精神，必须深刻领会基本方略所蕴含的系统思维、整体思维和辩证思维，进一步理清红十字事业发展思路。要以基本方略所蕴含的马克思主义思维及其内在逻辑为指导，推进红十字事业发展。具体而言，要牢牢把握以下</w:t>
      </w:r>
      <w:r>
        <w:t>7</w:t>
      </w:r>
      <w:r>
        <w:t>条原则：</w:t>
      </w:r>
    </w:p>
    <w:p w:rsidR="00337E6A" w:rsidRDefault="00337E6A" w:rsidP="00337E6A">
      <w:pPr>
        <w:ind w:firstLineChars="200" w:firstLine="420"/>
      </w:pPr>
      <w:r>
        <w:rPr>
          <w:rFonts w:hint="eastAsia"/>
        </w:rPr>
        <w:t>一是要坚持党的领导，把准方向。红十字会作为群团组织，必须自觉坚持党的领导，牢固树立“四个意识”，严守党的政治纪律和政治规矩。要始终注重把党的坚强领导、党的意志主张、党对红十字事业的关怀具体而深入地落实到红十字组织联系和服务困难群众的各项工作中。要落实党建带群建，充分发挥桥梁纽带作用。</w:t>
      </w:r>
    </w:p>
    <w:p w:rsidR="00337E6A" w:rsidRDefault="00337E6A" w:rsidP="00337E6A">
      <w:pPr>
        <w:ind w:firstLineChars="200" w:firstLine="420"/>
      </w:pPr>
      <w:r>
        <w:rPr>
          <w:rFonts w:hint="eastAsia"/>
        </w:rPr>
        <w:t>二是要坚持服务大局，弘扬人道。作为党和政府在人道领域的助手，各级红十字会应围绕党委政府中心，主动服务地方经济社会建设大局。应自觉把“保护生命，维护人的尊严”作为工作主线，聚焦最易受损害群体，开展快速而有效的应急救援，实施精准而有温度的人道救助，推广实用而又易学的应急救护，积极推动造血干细胞捐献、人体器官（遗体、组织）捐献和无偿献血。打造红十字精神文化品牌和实体项目品牌，赢得社会广泛认可并惠及广大群众。</w:t>
      </w:r>
    </w:p>
    <w:p w:rsidR="00337E6A" w:rsidRDefault="00337E6A" w:rsidP="00337E6A">
      <w:pPr>
        <w:ind w:firstLineChars="200" w:firstLine="420"/>
      </w:pPr>
      <w:r>
        <w:rPr>
          <w:rFonts w:hint="eastAsia"/>
        </w:rPr>
        <w:t>三是要坚持深化改革，创新发展。要着力深化改革，积极推进实践创新，创新组织设置、运行机制、活动载体和工作方式。积极推进理论创新，抓好理论研究成果在实践中的应用，以理论创新推动实践创新，用工作发展带动理论升华，形成相互促进、共同发展的良性循环。以创新促发展，进一步提升组织的专业化、规范化、信息化、社会化水平，不断增强红十字会的创造力、凝聚力、执行力和公信力。</w:t>
      </w:r>
    </w:p>
    <w:p w:rsidR="00337E6A" w:rsidRDefault="00337E6A" w:rsidP="00337E6A">
      <w:pPr>
        <w:ind w:firstLineChars="200" w:firstLine="420"/>
      </w:pPr>
      <w:r>
        <w:rPr>
          <w:rFonts w:hint="eastAsia"/>
        </w:rPr>
        <w:t>四是要坚持依法治会，依法兴会。要认真学习《中华人民共和国红十字会法》，贯彻落实好推进红十字会治理结构改革、拓展红十字会法定职责、强化红十字会财产监管和法律责任等方面的重大调整和重要规定，依法履行职责，建立健全以章程为核心的法人治理结构，依法加强红十字会品牌建设、组织队伍建设。</w:t>
      </w:r>
    </w:p>
    <w:p w:rsidR="00337E6A" w:rsidRDefault="00337E6A" w:rsidP="00337E6A">
      <w:pPr>
        <w:ind w:firstLineChars="200" w:firstLine="420"/>
      </w:pPr>
      <w:r>
        <w:rPr>
          <w:rFonts w:hint="eastAsia"/>
        </w:rPr>
        <w:t>五是要坚持群众至上，固本强基。为群众服务是群团组织的天职，也是群团组织的命脉。要牢固树立以人民为中心的发展思想，自觉践行党的群众路线，不断提升服务群众的能力和水平。要加快推进基层组织建设，形成纵向到底、横向到边、条块结合、覆盖全省城乡的红十字组织网络。要坚持重心下移、资源下倾，活跃基层组织，激活“神经末梢”。</w:t>
      </w:r>
    </w:p>
    <w:p w:rsidR="00337E6A" w:rsidRDefault="00337E6A" w:rsidP="00337E6A">
      <w:pPr>
        <w:ind w:firstLineChars="200" w:firstLine="420"/>
      </w:pPr>
      <w:r>
        <w:rPr>
          <w:rFonts w:hint="eastAsia"/>
        </w:rPr>
        <w:t>六是要坚持问题导向，补齐短板。要着力破解红十字组织存在的机关化、行政化等突出问题，努力补齐专业化程度不高、社会动员能力不强、信息化水平偏低等短板。要立足浙江实际，从红十字事业整体发展水平还无法满足群众日益增长的人道需求这一突出矛盾入手，从基层群众反映最强烈的问题改起，在筹资、救助、服务等重点领域和关键环节上持续用劲发力。</w:t>
      </w:r>
    </w:p>
    <w:p w:rsidR="00337E6A" w:rsidRDefault="00337E6A" w:rsidP="00337E6A">
      <w:pPr>
        <w:ind w:firstLineChars="200" w:firstLine="420"/>
      </w:pPr>
      <w:r>
        <w:rPr>
          <w:rFonts w:hint="eastAsia"/>
        </w:rPr>
        <w:t>七是要坚持公开透明，树立公信。要加快推进“网上红十字会”建设，搭上“互联网</w:t>
      </w:r>
      <w:r>
        <w:t>+”</w:t>
      </w:r>
      <w:r>
        <w:t>这趟快车，探索建立网上综合服务平台，推动服务向全方位、一站式、个性化转变，让群众能在网上找得到组织、参加活动、满足需求。要坚持以公开为常态、不公开为例外，推进决策公开、执行公开、管理公开、服务公开和结果公开，建立健全捐赠款物查询、公示、追踪、反馈等机制，注重精准化、可操作性，让群众查得到、看得懂、能监督。</w:t>
      </w:r>
    </w:p>
    <w:p w:rsidR="00337E6A" w:rsidRDefault="00337E6A" w:rsidP="00337E6A">
      <w:pPr>
        <w:ind w:firstLineChars="200" w:firstLine="420"/>
      </w:pPr>
      <w:r>
        <w:rPr>
          <w:rFonts w:hint="eastAsia"/>
        </w:rPr>
        <w:t>以上七条原则，“坚持党的领导，把准方向”，是确保红十字事业与中国特色社会主义事业同向发展、服务人民的根本保障；“坚持服务大局，弘扬人道”和“坚持群众至上，固本强基”，是红十字事业发展的理想高线和工作主线；“坚持深化改革，创新发展”和“坚持问题导向，补齐短板”，是指导我们破解红十字事业发展瓶颈的“动力阀”和“好方子”；“坚持依法治会，依法兴会”和“坚持公开透明，树立公信”，是推进浙江省红十字事业健康持续深入发展的“鸟之两翼”“车之两轮”。七条原则相辅相成，相互促进。</w:t>
      </w:r>
    </w:p>
    <w:p w:rsidR="00337E6A" w:rsidRDefault="00337E6A" w:rsidP="00337E6A">
      <w:pPr>
        <w:ind w:firstLineChars="200" w:firstLine="420"/>
      </w:pPr>
      <w:r>
        <w:rPr>
          <w:rFonts w:hint="eastAsia"/>
        </w:rPr>
        <w:t>要深刻学习领会党的十九大报告饱含的炽热浓烈的人民情怀，进一步强化群团意识、提升服务群众的能力和执行力</w:t>
      </w:r>
    </w:p>
    <w:p w:rsidR="00337E6A" w:rsidRDefault="00337E6A" w:rsidP="00337E6A">
      <w:pPr>
        <w:ind w:firstLineChars="200" w:firstLine="420"/>
      </w:pPr>
      <w:r>
        <w:rPr>
          <w:rFonts w:hint="eastAsia"/>
        </w:rPr>
        <w:t>在党的十九大报告中，“人民”二字一共出现了</w:t>
      </w:r>
      <w:r>
        <w:t>203</w:t>
      </w:r>
      <w:r>
        <w:t>次，直抵人心，激发共鸣。学习贯彻党的十九大精神，必须深刻领会报告饱含的炽热浓烈的人民情怀，结合贯彻落实中央和省委关于加强和改进党的群团工作、推进群团深化改革的决策部署，进一步树立群团意识，创新群众工作体制机制和方式方法，增强红十字组织的政治性、先进性、群众性；进一步提升服务群众的能力，学习群众语言，掌握群众工作方法；进一步提升红十字组织的执行力，增强狠抓落实的本领。</w:t>
      </w:r>
    </w:p>
    <w:p w:rsidR="00337E6A" w:rsidRDefault="00337E6A" w:rsidP="00337E6A">
      <w:pPr>
        <w:ind w:firstLineChars="200" w:firstLine="420"/>
      </w:pPr>
      <w:r>
        <w:rPr>
          <w:rFonts w:hint="eastAsia"/>
        </w:rPr>
        <w:t>要强化“六个意识”，突出红十字组织的群团特色。一是强化政治意识，自觉接受和服从党的领导，团结动员群众围绕党和政府的中心工作建功立业；二是强化责任意识，自觉担负起引领一方红十字事业发展的责任，以“求实”为出发点、以“务实”为着力点、以“落实”为落脚点；三是强化服务意识，不断丰富服务形式，拓宽服务渠道，加大服务力度，增强服务功能，提升服务水平；四是强化主业意识，聚焦核心业务工作，打造品牌，扭住“龙头”，牵好“牛鼻子”，不“摊大饼”、不贪多求全；五是强化团队意识，“捏紧拳头”、积聚力量，塑造一流团队良好的品质风格和精神风貌；六是强化创新意识，勇于打破传统的、固化的思维模式和行为方式，与时俱进，敢为人先，敢做善成。</w:t>
      </w:r>
    </w:p>
    <w:p w:rsidR="00337E6A" w:rsidRDefault="00337E6A" w:rsidP="00337E6A">
      <w:pPr>
        <w:ind w:firstLineChars="200" w:firstLine="420"/>
      </w:pPr>
      <w:r>
        <w:rPr>
          <w:rFonts w:hint="eastAsia"/>
        </w:rPr>
        <w:t>要提高“三个能力”，进一步增强服务群众的本领。一是提高察民意的能力。要深入调查研究，深入实际、深入基层、深入群众，掌握群众工作方法，弄清群众的所需、所急、所盼，进一步增强服务的针对性。二是提高解民忧的能力。要紧紧围绕基层组织的差异化实际、基层困难群众的多样化需求，拿出红十字会改革的具体举措，注重工作实效，进一步增强服务的实效性。三是提高惠民生的能力。要自觉转变工作作风，转变工作方式，适应新时期新任务新要求，把工作重心转移到服务改革、服务发展、服务民生、服务群众上来，进一步增强服务的目的性。</w:t>
      </w:r>
    </w:p>
    <w:p w:rsidR="00337E6A" w:rsidRDefault="00337E6A" w:rsidP="00337E6A">
      <w:pPr>
        <w:ind w:firstLineChars="200" w:firstLine="420"/>
      </w:pPr>
      <w:r>
        <w:rPr>
          <w:rFonts w:hint="eastAsia"/>
        </w:rPr>
        <w:t>要提升红十字组织的执行力，努力实现“四个新作为”。一是在服务破解新时代主要矛盾上有新作为，要主动适应人民群众求健康、求安全、求幸福的新需求，加快推进浙江省红十字事业发展，助推社会事业充分发展，不断提升群众的获得感、幸福感和安全感。二是在参与社会治理上有新作为，要找准结合点和切入点，在加强和创新社会治理中贡献智慧和力量。三是在助力健康中国战略上有新作为，要强化“三救”“三献”核心业务，更好地服务群众、造福群众。四是在助推社会主义核心价值体系建设上有新作为，要深耕学校主阵地，拓宽志愿服务主渠道，突出生命关爱领域主抓手，弘扬红十字精神，传播红十字文化。</w:t>
      </w:r>
    </w:p>
    <w:p w:rsidR="00337E6A" w:rsidRDefault="00337E6A" w:rsidP="00337E6A">
      <w:pPr>
        <w:ind w:firstLineChars="200" w:firstLine="420"/>
      </w:pPr>
      <w:r>
        <w:rPr>
          <w:rFonts w:hint="eastAsia"/>
        </w:rPr>
        <w:t>要深刻学习领会党的十九大报告凸显的加强党的领导、全面从严治党的根本要求，锻造“忠诚干净担当”的红十字铁军</w:t>
      </w:r>
    </w:p>
    <w:p w:rsidR="00337E6A" w:rsidRDefault="00337E6A" w:rsidP="00337E6A">
      <w:pPr>
        <w:ind w:firstLineChars="200" w:firstLine="420"/>
      </w:pPr>
      <w:r>
        <w:rPr>
          <w:rFonts w:hint="eastAsia"/>
        </w:rPr>
        <w:t>党的十九大报告指出，中国特色社会主义最本质的特征是中国共产党领导，中国特色社会主义制度的最大优势是中国共产党领导，党是最高政治领导力量。</w:t>
      </w:r>
    </w:p>
    <w:p w:rsidR="00337E6A" w:rsidRDefault="00337E6A" w:rsidP="00337E6A">
      <w:pPr>
        <w:ind w:firstLineChars="200" w:firstLine="420"/>
      </w:pPr>
      <w:r>
        <w:rPr>
          <w:rFonts w:hint="eastAsia"/>
        </w:rPr>
        <w:t>学习贯彻党的十九大精神，必须深刻领会报告凸显的加强党的领导、全面从严治党的根本要求，切实加强党对红十字会的政治领导、思想领导和组织领导，切实做到“三个结合”，锻造一支“忠诚干净担当”的红十字铁军。</w:t>
      </w:r>
    </w:p>
    <w:p w:rsidR="00337E6A" w:rsidRDefault="00337E6A" w:rsidP="00337E6A">
      <w:pPr>
        <w:ind w:firstLineChars="200" w:firstLine="420"/>
      </w:pPr>
      <w:r>
        <w:rPr>
          <w:rFonts w:hint="eastAsia"/>
        </w:rPr>
        <w:t>要把落实全面从严治党主体责任与推进红十字事业健康持续深入发展结合起来。一是各级红十字会党组必须认真履行党要管党、从严治党的政治责任，加强对本单位党的建设的领导，落实党建工作责任制。二是党组书记必须切实履行抓党建第一责任人的职责，其他党组成员要根据分工抓好职责范围内党的建设工作。三是党员常务副会长、专职副会长要自觉扛起本单位党建工作的领导责任，严肃党内政治生活，严明党的纪律和规矩，以身作则，率先垂范，充分发挥党员先锋模范作用。四是认真落实党员干部“一岗双责”“双岗双责”，一手抓党的建设，一手抓业务工作，把落实全面从严治党主体责任与推进红十字事业健康持续深入发展结合起来，统筹谋划、一体实施，做到相互促进、相得益彰。</w:t>
      </w:r>
    </w:p>
    <w:p w:rsidR="00337E6A" w:rsidRDefault="00337E6A" w:rsidP="00337E6A">
      <w:pPr>
        <w:ind w:firstLineChars="200" w:firstLine="420"/>
      </w:pPr>
      <w:r>
        <w:rPr>
          <w:rFonts w:hint="eastAsia"/>
        </w:rPr>
        <w:t>要把尊崇党内法规与推进红十字会制度建设和制度执行结合起来。一是自觉遵守以宪法为核心的党内法规，把党内法规当作党员立足岗位作贡献的标杆，当作党的基层组织发挥战斗力的指南。二是自觉坚持以党内法规引领和规范红十字会工作，把纪律和规矩挺在前面。三是自觉对照党内法规的新要求，加大业务制度“废、改、立”力度，形成一套用制度管权、按制度办事、靠制度用人的长效机制；四是自觉强化制度执行，在织密扎紧制度笼子的同时，坚决维护制度的严肃性，防止制度执行中的“破窗效应”。</w:t>
      </w:r>
    </w:p>
    <w:p w:rsidR="00337E6A" w:rsidRDefault="00337E6A" w:rsidP="00337E6A">
      <w:pPr>
        <w:ind w:firstLineChars="200" w:firstLine="420"/>
      </w:pPr>
      <w:r>
        <w:rPr>
          <w:rFonts w:hint="eastAsia"/>
        </w:rPr>
        <w:t>要把持之以恒正风肃纪与打好干部“上下管育爱”组合拳结合起来。一是注重提拔任用牢固树立“四个意识”、坚定“四个自信”、坚决维护党中央权威、全面贯彻执行党的理论和路线方针政策、忠诚干净担当的干部。二是加强作风建设，巩固拓展落实中央八项规定精神、省委“</w:t>
      </w:r>
      <w:r>
        <w:t>28</w:t>
      </w:r>
      <w:r>
        <w:t>条办法</w:t>
      </w:r>
      <w:r>
        <w:t>”</w:t>
      </w:r>
      <w:r>
        <w:t>和</w:t>
      </w:r>
      <w:r>
        <w:t>“</w:t>
      </w:r>
      <w:r>
        <w:t>六个严禁</w:t>
      </w:r>
      <w:r>
        <w:t>”</w:t>
      </w:r>
      <w:r>
        <w:t>成果，防止和纠正</w:t>
      </w:r>
      <w:r>
        <w:t>“</w:t>
      </w:r>
      <w:r>
        <w:t>四风</w:t>
      </w:r>
      <w:r>
        <w:t>”</w:t>
      </w:r>
      <w:r>
        <w:t>问题。三是坚持开展批评和自我批评，运用监督执纪</w:t>
      </w:r>
      <w:r>
        <w:t>“</w:t>
      </w:r>
      <w:r>
        <w:t>四种形态</w:t>
      </w:r>
      <w:r>
        <w:t>”</w:t>
      </w:r>
      <w:r>
        <w:t>，抓早抓小、防微杜渐。四是加强纪律教育，强化纪律执行，让党员、干部知敬畏、存戒惧、守底线，习惯在受监督和约束的环境中工作生活。五是坚持严管和厚爱结合、激励和约</w:t>
      </w:r>
      <w:r>
        <w:rPr>
          <w:rFonts w:hint="eastAsia"/>
        </w:rPr>
        <w:t>束并重，旗帜鲜明地为那些敢于担当、踏实做事、不谋私利的干部撑腰鼓劲。</w:t>
      </w:r>
    </w:p>
    <w:p w:rsidR="00337E6A" w:rsidRDefault="00337E6A" w:rsidP="00337E6A">
      <w:pPr>
        <w:ind w:firstLineChars="200" w:firstLine="420"/>
      </w:pPr>
      <w:r>
        <w:rPr>
          <w:rFonts w:hint="eastAsia"/>
        </w:rPr>
        <w:t>以上“三个结合”，有利于推进红十字会党的领导和建设“强”起来，有利于推进红十字会工作的纪律和规矩“硬”起来，有利于推进红十字会的干部队伍“纯”起来。</w:t>
      </w:r>
    </w:p>
    <w:p w:rsidR="00337E6A" w:rsidRDefault="00337E6A" w:rsidP="00337E6A">
      <w:pPr>
        <w:ind w:firstLineChars="200" w:firstLine="420"/>
      </w:pPr>
      <w:r>
        <w:rPr>
          <w:rFonts w:hint="eastAsia"/>
        </w:rPr>
        <w:t>新时代要有新气象，更要有新作为。浙江是中国革命红船的起航地，中国改革开放的先行地，也是习近平新时代中国特色社会主义思想的重要萌发地。各级红十字会要不忘初心，牢记使命。红十字工作者的初心和使命，就是弘扬人道，保护生命，维护尊严。这个初心和使命是激励一代又一代红十字人不断前进的根本动力。阔步迈入中国特色社会主义新时代的红十字人，一定要永远把人民对美好生活的向往作为奋斗目标，以永不懈怠的精神状态和一往无前的奋斗姿态，干在实处、走在前列、勇立潮头，不断推进中国特色红十字事业发展，为实现中华民族伟大复兴的中国梦贡献力量。</w:t>
      </w:r>
    </w:p>
    <w:p w:rsidR="00337E6A" w:rsidRDefault="00337E6A" w:rsidP="00337E6A">
      <w:pPr>
        <w:ind w:firstLineChars="200" w:firstLine="420"/>
      </w:pPr>
      <w:r>
        <w:rPr>
          <w:rFonts w:hint="eastAsia"/>
        </w:rPr>
        <w:t>适应新时代</w:t>
      </w:r>
      <w:r>
        <w:t xml:space="preserve"> </w:t>
      </w:r>
      <w:r>
        <w:t>树立新理念</w:t>
      </w:r>
      <w:r>
        <w:t xml:space="preserve"> </w:t>
      </w:r>
      <w:r>
        <w:t>实现新发展</w:t>
      </w:r>
    </w:p>
    <w:p w:rsidR="00337E6A" w:rsidRDefault="00337E6A" w:rsidP="00537719">
      <w:pPr>
        <w:jc w:val="right"/>
        <w:rPr>
          <w:rFonts w:hint="eastAsia"/>
        </w:rPr>
      </w:pPr>
      <w:r w:rsidRPr="00537719">
        <w:rPr>
          <w:rFonts w:hint="eastAsia"/>
        </w:rPr>
        <w:t>中国红十字报</w:t>
      </w:r>
      <w:smartTag w:uri="urn:schemas-microsoft-com:office:smarttags" w:element="chsdate">
        <w:smartTagPr>
          <w:attr w:name="IsROCDate" w:val="False"/>
          <w:attr w:name="IsLunarDate" w:val="False"/>
          <w:attr w:name="Day" w:val="11"/>
          <w:attr w:name="Month" w:val="6"/>
          <w:attr w:name="Year" w:val="2019"/>
        </w:smartTagPr>
        <w:r>
          <w:rPr>
            <w:rFonts w:hint="eastAsia"/>
          </w:rPr>
          <w:t>2019-6-11</w:t>
        </w:r>
      </w:smartTag>
    </w:p>
    <w:p w:rsidR="00337E6A" w:rsidRDefault="00337E6A" w:rsidP="00657424">
      <w:pPr>
        <w:sectPr w:rsidR="00337E6A" w:rsidSect="00657424">
          <w:type w:val="continuous"/>
          <w:pgSz w:w="11906" w:h="16838" w:code="9"/>
          <w:pgMar w:top="1644" w:right="1236" w:bottom="1418" w:left="1814" w:header="851" w:footer="907" w:gutter="0"/>
          <w:pgNumType w:start="1"/>
          <w:cols w:space="425"/>
          <w:docGrid w:type="lines" w:linePitch="341" w:charSpace="2373"/>
        </w:sectPr>
      </w:pPr>
    </w:p>
    <w:p w:rsidR="00405A18" w:rsidRDefault="00405A18"/>
    <w:sectPr w:rsidR="00405A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7E6A"/>
    <w:rsid w:val="00337E6A"/>
    <w:rsid w:val="00405A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37E6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7E6A"/>
    <w:rPr>
      <w:rFonts w:ascii="黑体" w:eastAsia="黑体" w:hAnsi="宋体" w:cs="Times New Roman"/>
      <w:b/>
      <w:kern w:val="36"/>
      <w:sz w:val="32"/>
      <w:szCs w:val="32"/>
    </w:rPr>
  </w:style>
  <w:style w:type="paragraph" w:customStyle="1" w:styleId="Char2CharCharChar">
    <w:name w:val="Char2 Char Char Char"/>
    <w:basedOn w:val="a"/>
    <w:autoRedefine/>
    <w:rsid w:val="00337E6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848</Words>
  <Characters>4837</Characters>
  <Application>Microsoft Office Word</Application>
  <DocSecurity>0</DocSecurity>
  <Lines>40</Lines>
  <Paragraphs>11</Paragraphs>
  <ScaleCrop>false</ScaleCrop>
  <Company>Microsoft</Company>
  <LinksUpToDate>false</LinksUpToDate>
  <CharactersWithSpaces>5674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2022-07-06T10:50:00Z</dcterms:created>
</cp:coreProperties>
</file>