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6F7" w:rsidRDefault="00FA46F7" w:rsidP="00F65EE0">
      <w:pPr>
        <w:pStyle w:val="1"/>
        <w:rPr>
          <w:rFonts w:hint="eastAsia"/>
        </w:rPr>
      </w:pPr>
      <w:r w:rsidRPr="00F65EE0">
        <w:rPr>
          <w:rFonts w:hint="eastAsia"/>
        </w:rPr>
        <w:t>努力开创江西红十字事业发展新局面——五问《江西省红十字会改革方案》</w:t>
      </w:r>
    </w:p>
    <w:p w:rsidR="00FA46F7" w:rsidRDefault="00FA46F7" w:rsidP="00FA46F7">
      <w:pPr>
        <w:ind w:firstLineChars="200" w:firstLine="420"/>
      </w:pPr>
      <w:smartTag w:uri="urn:schemas-microsoft-com:office:smarttags" w:element="chsdate">
        <w:smartTagPr>
          <w:attr w:name="Year" w:val="2019"/>
          <w:attr w:name="Month" w:val="5"/>
          <w:attr w:name="Day" w:val="27"/>
          <w:attr w:name="IsLunarDate" w:val="False"/>
          <w:attr w:name="IsROCDate" w:val="False"/>
        </w:smartTagPr>
        <w:r>
          <w:t>5</w:t>
        </w:r>
        <w:r>
          <w:t>月</w:t>
        </w:r>
        <w:r>
          <w:t>27</w:t>
        </w:r>
        <w:r>
          <w:t>日</w:t>
        </w:r>
      </w:smartTag>
      <w:r>
        <w:t>，记者从江西省红十字会获悉，近日，江西省委办公厅、省政府办公厅印发了《省红十字会改革方案》。据悉，该方案标志着江西省红十字会改革进入全面实施落实阶段。以下是江西省红十字会以问答形式对江西省红十字会改革所做的解读。</w:t>
      </w:r>
    </w:p>
    <w:p w:rsidR="00FA46F7" w:rsidRDefault="00FA46F7" w:rsidP="00FA46F7">
      <w:pPr>
        <w:ind w:firstLineChars="200" w:firstLine="420"/>
      </w:pPr>
      <w:r>
        <w:rPr>
          <w:rFonts w:hint="eastAsia"/>
        </w:rPr>
        <w:t>问：江西省红十字会改革的总体要求是什么？</w:t>
      </w:r>
    </w:p>
    <w:p w:rsidR="00FA46F7" w:rsidRDefault="00FA46F7" w:rsidP="00FA46F7">
      <w:pPr>
        <w:ind w:firstLineChars="200" w:firstLine="420"/>
      </w:pPr>
      <w:r>
        <w:rPr>
          <w:rFonts w:hint="eastAsia"/>
        </w:rPr>
        <w:t>答：江西省红十字会改革坚持以保持和增强政治性先进性群众性为目标，坚定不移走中国特色社会主义群团发展道路，弘扬红十字精神，推进改革创新，加强自身建设，真心关爱群众，着力提高服务水平，为加快建设富裕美丽幸福现代化江西做出积极贡献。</w:t>
      </w:r>
    </w:p>
    <w:p w:rsidR="00FA46F7" w:rsidRDefault="00FA46F7" w:rsidP="00FA46F7">
      <w:pPr>
        <w:ind w:firstLineChars="200" w:firstLine="420"/>
      </w:pPr>
      <w:r>
        <w:rPr>
          <w:rFonts w:hint="eastAsia"/>
        </w:rPr>
        <w:t>改革的基本原则：一是坚持党的领导，把政治建设放在首位，团结带领广大红十字工作者听党话、跟党走。</w:t>
      </w:r>
    </w:p>
    <w:p w:rsidR="00FA46F7" w:rsidRDefault="00FA46F7" w:rsidP="00FA46F7">
      <w:pPr>
        <w:ind w:firstLineChars="200" w:firstLine="420"/>
      </w:pPr>
      <w:r>
        <w:rPr>
          <w:rFonts w:hint="eastAsia"/>
        </w:rPr>
        <w:t>二是坚持依法治会，自觉以法治思维和法治方式开展工作。</w:t>
      </w:r>
    </w:p>
    <w:p w:rsidR="00FA46F7" w:rsidRDefault="00FA46F7" w:rsidP="00FA46F7">
      <w:pPr>
        <w:ind w:firstLineChars="200" w:firstLine="420"/>
      </w:pPr>
      <w:r>
        <w:rPr>
          <w:rFonts w:hint="eastAsia"/>
        </w:rPr>
        <w:t>三是坚持人道宗旨，始终把努力改善最易受损害群体境况作为工作的根本出发点和落脚点。</w:t>
      </w:r>
    </w:p>
    <w:p w:rsidR="00FA46F7" w:rsidRDefault="00FA46F7" w:rsidP="00FA46F7">
      <w:pPr>
        <w:ind w:firstLineChars="200" w:firstLine="420"/>
      </w:pPr>
      <w:r>
        <w:rPr>
          <w:rFonts w:hint="eastAsia"/>
        </w:rPr>
        <w:t>四是坚持改革创新，借鉴和吸收国内外有益经验，推进理论和实践创新。</w:t>
      </w:r>
    </w:p>
    <w:p w:rsidR="00FA46F7" w:rsidRDefault="00FA46F7" w:rsidP="00FA46F7">
      <w:pPr>
        <w:ind w:firstLineChars="200" w:firstLine="420"/>
      </w:pPr>
      <w:r>
        <w:rPr>
          <w:rFonts w:hint="eastAsia"/>
        </w:rPr>
        <w:t>五是坚持问题导向，切实解决治理结构不完善、管理体制理顺不彻底、基层基础不扎实、服务能力不够强、理论研究不深入等问题。</w:t>
      </w:r>
    </w:p>
    <w:p w:rsidR="00FA46F7" w:rsidRDefault="00FA46F7" w:rsidP="00FA46F7">
      <w:pPr>
        <w:ind w:firstLineChars="200" w:firstLine="420"/>
      </w:pPr>
      <w:r>
        <w:rPr>
          <w:rFonts w:hint="eastAsia"/>
        </w:rPr>
        <w:t>问：江西省红十字会改革要达到什么样的目标？</w:t>
      </w:r>
    </w:p>
    <w:p w:rsidR="00FA46F7" w:rsidRDefault="00FA46F7" w:rsidP="00FA46F7">
      <w:pPr>
        <w:ind w:firstLineChars="200" w:firstLine="420"/>
      </w:pPr>
      <w:r>
        <w:rPr>
          <w:rFonts w:hint="eastAsia"/>
        </w:rPr>
        <w:t>答：改革的主要目标是，通过全面深化改革，不断完善治理结构、健全组织体系、调整机构职能、改革人事制度、优化运行机制、创新工作方式、夯实基层基础、改进工作作风、提升服务能力，带动全省各级红十字会建设理想信念坚定、联系群众密切、组织体系健全、能力作风过硬、运行机制科学，更加公开透明、更加充满活力、更加坚强有力的红十字组织。</w:t>
      </w:r>
    </w:p>
    <w:p w:rsidR="00FA46F7" w:rsidRDefault="00FA46F7" w:rsidP="00FA46F7">
      <w:pPr>
        <w:ind w:firstLineChars="200" w:firstLine="420"/>
      </w:pPr>
      <w:r>
        <w:rPr>
          <w:rFonts w:hint="eastAsia"/>
        </w:rPr>
        <w:t>问：江西省红十字会将如何改进治理结构，提高履职能力？</w:t>
      </w:r>
    </w:p>
    <w:p w:rsidR="00FA46F7" w:rsidRDefault="00FA46F7" w:rsidP="00FA46F7">
      <w:pPr>
        <w:ind w:firstLineChars="200" w:firstLine="420"/>
      </w:pPr>
      <w:r>
        <w:rPr>
          <w:rFonts w:hint="eastAsia"/>
        </w:rPr>
        <w:t>答：从治理结构入手，建设完善高效、透明规范的运行机制，是解决制约红十字事业发展的重点难点。本次改革从以下几个方面完善制度，优化结构，不断提升履职尽责的能力和水平。</w:t>
      </w:r>
    </w:p>
    <w:p w:rsidR="00FA46F7" w:rsidRDefault="00FA46F7" w:rsidP="00FA46F7">
      <w:pPr>
        <w:ind w:firstLineChars="200" w:firstLine="420"/>
      </w:pPr>
      <w:r>
        <w:rPr>
          <w:rFonts w:hint="eastAsia"/>
        </w:rPr>
        <w:t>一是改进会员代表大会制度。改进和完善代表大会、理事会、常务理事会制度，建立执委会。江西省红十字会第八次会员代表大会来自企事业单位、群团、社会组织、捐赠者、志愿者、红十字青少年中的代表、理事、常务理事比例分别提高到</w:t>
      </w:r>
      <w:r>
        <w:t>50%</w:t>
      </w:r>
      <w:r>
        <w:t>、</w:t>
      </w:r>
      <w:r>
        <w:t>60%</w:t>
      </w:r>
      <w:r>
        <w:t>和</w:t>
      </w:r>
      <w:r>
        <w:t>70%</w:t>
      </w:r>
      <w:r>
        <w:t>。建立代表大会重点发言、常务理事参事议事、理事专题建议、会员代表选举、代表调研工作等制度。定期走访会员单位、志愿者组织。</w:t>
      </w:r>
    </w:p>
    <w:p w:rsidR="00FA46F7" w:rsidRDefault="00FA46F7" w:rsidP="00FA46F7">
      <w:pPr>
        <w:ind w:firstLineChars="200" w:firstLine="420"/>
      </w:pPr>
      <w:r>
        <w:rPr>
          <w:rFonts w:hint="eastAsia"/>
        </w:rPr>
        <w:t>二是改进领导机构人员构成。理事会领导班子实行专兼挂。兼职副会长任期根据工作需要确定，挂职副会长驻会工作，可参与党组和领导班子分工，任期为</w:t>
      </w:r>
      <w:r>
        <w:t>2</w:t>
      </w:r>
      <w:r>
        <w:t>年。省红十字会第八次会员代表大会时，兼职、挂职副会长比例高于</w:t>
      </w:r>
      <w:r>
        <w:t>70%</w:t>
      </w:r>
      <w:r>
        <w:t>，理事会选配</w:t>
      </w:r>
      <w:r>
        <w:t>1</w:t>
      </w:r>
      <w:r>
        <w:t>名挂职副会长驻会工作。市县参照省级做法，确定合理比例。</w:t>
      </w:r>
    </w:p>
    <w:p w:rsidR="00FA46F7" w:rsidRDefault="00FA46F7" w:rsidP="00FA46F7">
      <w:pPr>
        <w:ind w:firstLineChars="200" w:firstLine="420"/>
      </w:pPr>
      <w:r>
        <w:rPr>
          <w:rFonts w:hint="eastAsia"/>
        </w:rPr>
        <w:t>三是依法设立红十字会监事会。各级红十字会依法选举产生本级红十字会监事会，形成理事会决策、执委会执行、监事会监督的治理结构。监事会为常设机构，由监事长、副监事长、监事组成。监事会成员坚持专兼职结合。监事长、副监事长人选按照干部管理权限推荐提名。</w:t>
      </w:r>
    </w:p>
    <w:p w:rsidR="00FA46F7" w:rsidRDefault="00FA46F7" w:rsidP="00FA46F7">
      <w:pPr>
        <w:ind w:firstLineChars="200" w:firstLine="420"/>
      </w:pPr>
      <w:r>
        <w:rPr>
          <w:rFonts w:hint="eastAsia"/>
        </w:rPr>
        <w:t>四是调整优化内设机构职能。加强“三救三献”、人道资源动员、健康养老服务、“网上红十字会”、红十字志愿服务、红十字青少年等工作，构建职责清晰、权责一致、分工合理、运转高效的组织体系。</w:t>
      </w:r>
    </w:p>
    <w:p w:rsidR="00FA46F7" w:rsidRDefault="00FA46F7" w:rsidP="00FA46F7">
      <w:pPr>
        <w:ind w:firstLineChars="200" w:firstLine="420"/>
      </w:pPr>
      <w:r>
        <w:rPr>
          <w:rFonts w:hint="eastAsia"/>
        </w:rPr>
        <w:t>问：江西省红十字会改革将如何对症下药，解决基层基础薄弱的问题？</w:t>
      </w:r>
    </w:p>
    <w:p w:rsidR="00FA46F7" w:rsidRDefault="00FA46F7" w:rsidP="00FA46F7">
      <w:pPr>
        <w:ind w:firstLineChars="200" w:firstLine="420"/>
      </w:pPr>
      <w:r>
        <w:rPr>
          <w:rFonts w:hint="eastAsia"/>
        </w:rPr>
        <w:t>答：本次改革的重要方向是加强基层，夯实基础，提高红十字工作的有效覆盖。</w:t>
      </w:r>
    </w:p>
    <w:p w:rsidR="00FA46F7" w:rsidRDefault="00FA46F7" w:rsidP="00FA46F7">
      <w:pPr>
        <w:ind w:firstLineChars="200" w:firstLine="420"/>
      </w:pPr>
      <w:r>
        <w:rPr>
          <w:rFonts w:hint="eastAsia"/>
        </w:rPr>
        <w:t>一是加强市县红十字会党组建设。推动落实县级以上地方党委将红十字会党的建设纳入当地党建工作总体布局，</w:t>
      </w:r>
      <w:r>
        <w:t>2019</w:t>
      </w:r>
      <w:r>
        <w:t>年底前各设区市红十字会设立党组，推动有条件的县级红十字会设立党组。</w:t>
      </w:r>
    </w:p>
    <w:p w:rsidR="00FA46F7" w:rsidRDefault="00FA46F7" w:rsidP="00FA46F7">
      <w:pPr>
        <w:ind w:firstLineChars="200" w:firstLine="420"/>
      </w:pPr>
      <w:r>
        <w:rPr>
          <w:rFonts w:hint="eastAsia"/>
        </w:rPr>
        <w:t>二是依法依章程理顺管理体制。推动地方党委和政府按照有机构编制、有在编干部、有办公场所、有经费预算、有独立账户、有工作活动的要求，在</w:t>
      </w:r>
      <w:r>
        <w:t>2020</w:t>
      </w:r>
      <w:r>
        <w:t>年</w:t>
      </w:r>
      <w:r>
        <w:t>7</w:t>
      </w:r>
      <w:r>
        <w:t>月前理顺县级红十字会管理体制，配齐常务副会长，落实法定代表人，实现由同级党委领导和政府联系的独立机构。</w:t>
      </w:r>
    </w:p>
    <w:p w:rsidR="00FA46F7" w:rsidRDefault="00FA46F7" w:rsidP="00FA46F7">
      <w:pPr>
        <w:ind w:firstLineChars="200" w:firstLine="420"/>
      </w:pPr>
      <w:r>
        <w:rPr>
          <w:rFonts w:hint="eastAsia"/>
        </w:rPr>
        <w:t>三是创新红十字基层组织设置。指导乡镇、街道、企事业单位建立红十字会基层组织，村（社区）的红十字会会长由村（社区）负责同志兼任，选配一名优秀志愿者担任副会长。建立省市县三级红十字会学校工作委员会，成立学校红十字会。改进会员管理和服务，实现会员管理制度化、规范化、信息化。</w:t>
      </w:r>
    </w:p>
    <w:p w:rsidR="00FA46F7" w:rsidRDefault="00FA46F7" w:rsidP="00FA46F7">
      <w:pPr>
        <w:ind w:firstLineChars="200" w:firstLine="420"/>
      </w:pPr>
      <w:r>
        <w:rPr>
          <w:rFonts w:hint="eastAsia"/>
        </w:rPr>
        <w:t>四是发挥红十字基层阵地作用。依托政府部门和社区综合服务设施，建立红十字社区服务站、应急救护站、博爱家园、博爱学校、博爱卫生院（站）等服务站点，推进生命安全教育体验室、基地建设。把红十字会所属的群众活动、服务场所建设纳入当地固定资产投资计划。</w:t>
      </w:r>
    </w:p>
    <w:p w:rsidR="00FA46F7" w:rsidRDefault="00FA46F7" w:rsidP="00FA46F7">
      <w:pPr>
        <w:ind w:firstLineChars="200" w:firstLine="420"/>
      </w:pPr>
      <w:r>
        <w:rPr>
          <w:rFonts w:hint="eastAsia"/>
        </w:rPr>
        <w:t>五是加强志愿服务队伍建设。建立和完善按专业、分领域的应急救护、紧急救援、水上救生、心理疏导、养老服务、造血干细胞及遗体器官捐献等志愿服务队伍。引导社会资金参与支持志愿服务组织发展。</w:t>
      </w:r>
    </w:p>
    <w:p w:rsidR="00FA46F7" w:rsidRDefault="00FA46F7" w:rsidP="00FA46F7">
      <w:pPr>
        <w:ind w:firstLineChars="200" w:firstLine="420"/>
      </w:pPr>
      <w:r>
        <w:rPr>
          <w:rFonts w:hint="eastAsia"/>
        </w:rPr>
        <w:t>问：如何通过改革进一步提升红十字会的公信力和人道服务能力？</w:t>
      </w:r>
    </w:p>
    <w:p w:rsidR="00FA46F7" w:rsidRDefault="00FA46F7" w:rsidP="00FA46F7">
      <w:pPr>
        <w:ind w:firstLineChars="200" w:firstLine="420"/>
      </w:pPr>
      <w:r>
        <w:rPr>
          <w:rFonts w:hint="eastAsia"/>
        </w:rPr>
        <w:t>答：“打铁还需自身硬”。江西省红十字会高度重视公信力建设。通过改革，将不断提升人道服务的能力和水平，着力提升红十字会的社会公信力。</w:t>
      </w:r>
    </w:p>
    <w:p w:rsidR="00FA46F7" w:rsidRDefault="00FA46F7" w:rsidP="00FA46F7">
      <w:pPr>
        <w:ind w:firstLineChars="200" w:firstLine="420"/>
      </w:pPr>
      <w:r>
        <w:rPr>
          <w:rFonts w:hint="eastAsia"/>
        </w:rPr>
        <w:t>一是健全科学决策监督机制。严格落实“三重一大”事项集体决策制度。建立和完善法律监督、政府监督、社会监督、自我监督的综合性监督体系。建立和完善财务管理、内部控制、审计结果公开和监督检查制度。加大上级红十字会对下级红十字会的业务指导、工作督查和财务监督力度。</w:t>
      </w:r>
    </w:p>
    <w:p w:rsidR="00FA46F7" w:rsidRDefault="00FA46F7" w:rsidP="00FA46F7">
      <w:pPr>
        <w:ind w:firstLineChars="200" w:firstLine="420"/>
      </w:pPr>
      <w:r>
        <w:rPr>
          <w:rFonts w:hint="eastAsia"/>
        </w:rPr>
        <w:t>二是建设“网上红十字会”。构建全省红十字会互联互通、融合共享的“网上红十字会”。以“两微一端”为依托，建立工作网、联系网、服务网，形成“互联网</w:t>
      </w:r>
      <w:r>
        <w:t>+</w:t>
      </w:r>
      <w:r>
        <w:t>红十字会</w:t>
      </w:r>
      <w:r>
        <w:t>”</w:t>
      </w:r>
      <w:r>
        <w:t>新格局。开展</w:t>
      </w:r>
      <w:r>
        <w:t>“</w:t>
      </w:r>
      <w:r>
        <w:t>互联网</w:t>
      </w:r>
      <w:r>
        <w:t>+</w:t>
      </w:r>
      <w:r>
        <w:t>公益</w:t>
      </w:r>
      <w:r>
        <w:t>”“</w:t>
      </w:r>
      <w:r>
        <w:t>互联网</w:t>
      </w:r>
      <w:r>
        <w:t>+</w:t>
      </w:r>
      <w:r>
        <w:t>筹资</w:t>
      </w:r>
      <w:r>
        <w:t>”</w:t>
      </w:r>
      <w:r>
        <w:t>活动。</w:t>
      </w:r>
    </w:p>
    <w:p w:rsidR="00FA46F7" w:rsidRDefault="00FA46F7" w:rsidP="00FA46F7">
      <w:pPr>
        <w:ind w:firstLineChars="200" w:firstLine="420"/>
        <w:rPr>
          <w:rFonts w:hint="eastAsia"/>
        </w:rPr>
      </w:pPr>
      <w:r>
        <w:rPr>
          <w:rFonts w:hint="eastAsia"/>
        </w:rPr>
        <w:t>三是着力推进公开透明。全面、及时、准确公布捐赠款物接受和使用情况，做到资金募集、招标采购、捐赠使用等信息公开透明，切实保障捐赠人和社会公众的知情权、参与权和监督权。推动各级人大加强对红十字会相关法律法规的执法检查和各级政协对红十字会工作的视察。</w:t>
      </w:r>
    </w:p>
    <w:p w:rsidR="00FA46F7" w:rsidRDefault="00FA46F7" w:rsidP="00F65EE0">
      <w:pPr>
        <w:jc w:val="right"/>
        <w:rPr>
          <w:rFonts w:hint="eastAsia"/>
        </w:rPr>
      </w:pPr>
      <w:r w:rsidRPr="00F65EE0">
        <w:rPr>
          <w:rFonts w:hint="eastAsia"/>
        </w:rPr>
        <w:t>中国日报网</w:t>
      </w:r>
      <w:smartTag w:uri="urn:schemas-microsoft-com:office:smarttags" w:element="chsdate">
        <w:smartTagPr>
          <w:attr w:name="Year" w:val="2019"/>
          <w:attr w:name="Month" w:val="5"/>
          <w:attr w:name="Day" w:val="27"/>
          <w:attr w:name="IsLunarDate" w:val="False"/>
          <w:attr w:name="IsROCDate" w:val="False"/>
        </w:smartTagPr>
        <w:r>
          <w:rPr>
            <w:rFonts w:hint="eastAsia"/>
          </w:rPr>
          <w:t>2019-5-27</w:t>
        </w:r>
      </w:smartTag>
    </w:p>
    <w:p w:rsidR="00FA46F7" w:rsidRDefault="00FA46F7" w:rsidP="00BB7142">
      <w:pPr>
        <w:sectPr w:rsidR="00FA46F7" w:rsidSect="00BB7142">
          <w:type w:val="continuous"/>
          <w:pgSz w:w="11906" w:h="16838" w:code="9"/>
          <w:pgMar w:top="1644" w:right="1236" w:bottom="1418" w:left="1814" w:header="851" w:footer="907" w:gutter="0"/>
          <w:pgNumType w:start="1"/>
          <w:cols w:space="425"/>
          <w:docGrid w:type="lines" w:linePitch="341" w:charSpace="2373"/>
        </w:sectPr>
      </w:pPr>
    </w:p>
    <w:p w:rsidR="00906368" w:rsidRDefault="00906368"/>
    <w:sectPr w:rsidR="009063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46F7"/>
    <w:rsid w:val="00906368"/>
    <w:rsid w:val="00FA46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46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46F7"/>
    <w:rPr>
      <w:rFonts w:ascii="黑体" w:eastAsia="黑体" w:hAnsi="宋体" w:cs="Times New Roman"/>
      <w:b/>
      <w:kern w:val="36"/>
      <w:sz w:val="32"/>
      <w:szCs w:val="32"/>
    </w:rPr>
  </w:style>
  <w:style w:type="paragraph" w:customStyle="1" w:styleId="Char2CharCharChar">
    <w:name w:val="Char2 Char Char Char"/>
    <w:basedOn w:val="a"/>
    <w:autoRedefine/>
    <w:rsid w:val="00FA46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358</Words>
  <Characters>2042</Characters>
  <Application>Microsoft Office Word</Application>
  <DocSecurity>0</DocSecurity>
  <Lines>17</Lines>
  <Paragraphs>4</Paragraphs>
  <ScaleCrop>false</ScaleCrop>
  <Company>Microsoft</Company>
  <LinksUpToDate>false</LinksUpToDate>
  <CharactersWithSpaces>2396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2022-07-06T10:56:00Z</dcterms:created>
</cp:coreProperties>
</file>