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859" w:rsidRDefault="004C0859" w:rsidP="00DB70A6">
      <w:pPr>
        <w:pStyle w:val="1"/>
      </w:pPr>
      <w:r w:rsidRPr="00DB70A6">
        <w:rPr>
          <w:rFonts w:hint="eastAsia"/>
        </w:rPr>
        <w:t>上海：普陀区工商联“四到”换“四心”政企清更亲</w:t>
      </w:r>
    </w:p>
    <w:p w:rsidR="004C0859" w:rsidRDefault="004C0859" w:rsidP="004C0859">
      <w:pPr>
        <w:ind w:firstLineChars="200" w:firstLine="420"/>
      </w:pPr>
      <w:r>
        <w:rPr>
          <w:rFonts w:hint="eastAsia"/>
        </w:rPr>
        <w:t>上海市普陀区历届区委区政府高度重视民营经济发展，把民营企业当作自家人，注重发挥工商联及所属商会作用，坦率真诚地与企业家交流交往，积极引导民营经济更好参与和服务区域发展。全区上下秉承“四到”换“四心”的金牌“店小二”服务理念，搭建机制、主动作为，以日益优异的营商环境助力民营企业健康发展，政企关系清清白白、健健康康。</w:t>
      </w:r>
    </w:p>
    <w:p w:rsidR="004C0859" w:rsidRDefault="004C0859" w:rsidP="00DB70A6">
      <w:r>
        <w:rPr>
          <w:rFonts w:hint="eastAsia"/>
        </w:rPr>
        <w:t xml:space="preserve">　　搭建规范化政企沟通渠道</w:t>
      </w:r>
    </w:p>
    <w:p w:rsidR="004C0859" w:rsidRDefault="004C0859" w:rsidP="00DB70A6">
      <w:r>
        <w:rPr>
          <w:rFonts w:hint="eastAsia"/>
        </w:rPr>
        <w:t xml:space="preserve">　　普陀区工商联建立区领导与民营企业家联谊交友机制，</w:t>
      </w:r>
      <w:r>
        <w:t>8</w:t>
      </w:r>
      <w:r>
        <w:t>位民营企业家纳入四套班子领导交友范围。普陀区领导主动关心企业家的健康成长，及时听取企业家诉求和意见。依托普陀区民营经济发展联席会议机制开展政企对话和沟通，协调处理重难点问题。</w:t>
      </w:r>
      <w:r>
        <w:t>2020</w:t>
      </w:r>
      <w:r>
        <w:t>年，普陀区长姜冬冬先后以</w:t>
      </w:r>
      <w:r>
        <w:t>“</w:t>
      </w:r>
      <w:r>
        <w:t>打造普陀营商环境新沃土</w:t>
      </w:r>
      <w:r>
        <w:t>”</w:t>
      </w:r>
      <w:r>
        <w:t>和</w:t>
      </w:r>
      <w:r>
        <w:t>“</w:t>
      </w:r>
      <w:r>
        <w:t>发挥商会以商引商、安商稳商作用</w:t>
      </w:r>
      <w:r>
        <w:t>”</w:t>
      </w:r>
      <w:r>
        <w:t>等为题多次召开会议，提出</w:t>
      </w:r>
      <w:r>
        <w:t>“</w:t>
      </w:r>
      <w:r>
        <w:t>人靠谱事办妥</w:t>
      </w:r>
      <w:r>
        <w:t>”</w:t>
      </w:r>
      <w:r>
        <w:t>，尾字谐音普陀的口号，赢得企业家一片喝彩，成为普陀营商环境金名片。上海市委常委、统战部部长郑刚淼，上海市政协副主席、市工商联主席寿子琪，普陀区委书记曹</w:t>
      </w:r>
      <w:r>
        <w:rPr>
          <w:rFonts w:hint="eastAsia"/>
        </w:rPr>
        <w:t>立强，普陀区长姜冬冬等市区领导利用年会、走访调研等时机，为民营经济加油鼓劲，进一步提振了企业发展的信心。</w:t>
      </w:r>
    </w:p>
    <w:p w:rsidR="004C0859" w:rsidRDefault="004C0859" w:rsidP="00DB70A6">
      <w:r>
        <w:rPr>
          <w:rFonts w:hint="eastAsia"/>
        </w:rPr>
        <w:t xml:space="preserve">　　强化工商联所属商会阵地建设</w:t>
      </w:r>
    </w:p>
    <w:p w:rsidR="004C0859" w:rsidRDefault="004C0859" w:rsidP="00DB70A6">
      <w:r>
        <w:rPr>
          <w:rFonts w:hint="eastAsia"/>
        </w:rPr>
        <w:t xml:space="preserve">　　普陀区委统战部和区工商联主要领导积极走访调研，争取各街镇党委、政府重视，以创建“四好”商会为契机，推动各商会改革创新，为商会发展赋能。商会已然成为地方与民营企业家之间交流交往的主要平台，日益成为地方支持和推动民营经济健康发展的重要抓手。</w:t>
      </w:r>
      <w:r>
        <w:t>2020</w:t>
      </w:r>
      <w:r>
        <w:t>年，普陀区工商联和区投促办合作，指导街道镇商会、普陀区青商会等</w:t>
      </w:r>
      <w:r>
        <w:t>12</w:t>
      </w:r>
      <w:r>
        <w:t>家商会签约作为中介组织参与招商引资，在助力区四大重点产业发展的同时，为商会自我造血、独立运作、丰富职能探索出一条新路。经商会和企业引荐，近两年已有</w:t>
      </w:r>
      <w:r>
        <w:t>116</w:t>
      </w:r>
      <w:r>
        <w:t>家企业落地。</w:t>
      </w:r>
    </w:p>
    <w:p w:rsidR="004C0859" w:rsidRDefault="004C0859" w:rsidP="00DB70A6">
      <w:r>
        <w:rPr>
          <w:rFonts w:hint="eastAsia"/>
        </w:rPr>
        <w:t xml:space="preserve">　　完善商会企业服务职能</w:t>
      </w:r>
    </w:p>
    <w:p w:rsidR="004C0859" w:rsidRDefault="004C0859" w:rsidP="00DB70A6">
      <w:r>
        <w:rPr>
          <w:rFonts w:hint="eastAsia"/>
        </w:rPr>
        <w:t xml:space="preserve">　　为应对疫情冲击，普陀区工商联于</w:t>
      </w:r>
      <w:r>
        <w:t>2020</w:t>
      </w:r>
      <w:r>
        <w:t>年</w:t>
      </w:r>
      <w:r>
        <w:t>4</w:t>
      </w:r>
      <w:r>
        <w:t>月</w:t>
      </w:r>
      <w:r>
        <w:t>15</w:t>
      </w:r>
      <w:r>
        <w:t>日召开普陀区金融服务民营经济发展联席会议，率先落实上海市委统战部</w:t>
      </w:r>
      <w:r>
        <w:t>“</w:t>
      </w:r>
      <w:r>
        <w:t>政会银企</w:t>
      </w:r>
      <w:r>
        <w:t>”</w:t>
      </w:r>
      <w:r>
        <w:t>四方合作机制要求，通过协调议事、信息发布、服务对接、工作评价等机制，化解融资难题，助力企业发展。普陀区工商联还联合司法部门发布《民营企业商事纠纷审判白皮书》、《民营企业融资纠纷审判白皮书》，组建三支民商事法律服务志愿者队伍，成立法律服务流动工作站，及时调解化解法律纠纷，为企业发展保驾护航。普陀区工商联通过</w:t>
      </w:r>
      <w:r>
        <w:t>“</w:t>
      </w:r>
      <w:r>
        <w:t>政会银企</w:t>
      </w:r>
      <w:r>
        <w:t>”</w:t>
      </w:r>
      <w:r>
        <w:t>金融服务、</w:t>
      </w:r>
      <w:r>
        <w:t>“</w:t>
      </w:r>
      <w:r>
        <w:t>政会法企</w:t>
      </w:r>
      <w:r>
        <w:t>”</w:t>
      </w:r>
      <w:r>
        <w:t>法律服务、</w:t>
      </w:r>
      <w:r>
        <w:t>“</w:t>
      </w:r>
      <w:r>
        <w:t>政会引企</w:t>
      </w:r>
      <w:r>
        <w:t>”</w:t>
      </w:r>
      <w:r>
        <w:t>商会招商等一系列组合拳</w:t>
      </w:r>
      <w:r>
        <w:rPr>
          <w:rFonts w:hint="eastAsia"/>
        </w:rPr>
        <w:t>，推动商会服务平台日趋多样、服务机制日趋完善，帮助广大民营企业、尤其是小微企业能“不求人便办成事”，一心一意谋发展。</w:t>
      </w:r>
    </w:p>
    <w:p w:rsidR="004C0859" w:rsidRDefault="004C0859" w:rsidP="00DB70A6">
      <w:pPr>
        <w:ind w:firstLine="420"/>
      </w:pPr>
      <w:r>
        <w:rPr>
          <w:rFonts w:hint="eastAsia"/>
        </w:rPr>
        <w:t>随着“优化营商环境</w:t>
      </w:r>
      <w:r>
        <w:t>4.0</w:t>
      </w:r>
      <w:r>
        <w:t>版方案</w:t>
      </w:r>
      <w:r>
        <w:t>”</w:t>
      </w:r>
      <w:r>
        <w:t>的推出和</w:t>
      </w:r>
      <w:r>
        <w:t>“</w:t>
      </w:r>
      <w:r>
        <w:t>四到</w:t>
      </w:r>
      <w:r>
        <w:t>”</w:t>
      </w:r>
      <w:r>
        <w:t>换</w:t>
      </w:r>
      <w:r>
        <w:t>“</w:t>
      </w:r>
      <w:r>
        <w:t>四心</w:t>
      </w:r>
      <w:r>
        <w:t>”</w:t>
      </w:r>
      <w:r>
        <w:t>理念的日益深入人心，普陀区亲而有度、清而有为的政企氛围日益浓厚，广大民企干事创业将更安心、更称心，赢得更加广阔的发展空间。</w:t>
      </w:r>
    </w:p>
    <w:p w:rsidR="004C0859" w:rsidRDefault="004C0859" w:rsidP="00DB70A6">
      <w:pPr>
        <w:ind w:firstLine="420"/>
        <w:jc w:val="right"/>
      </w:pPr>
      <w:r w:rsidRPr="00DB70A6">
        <w:rPr>
          <w:rFonts w:hint="eastAsia"/>
        </w:rPr>
        <w:t>中华工商时报</w:t>
      </w:r>
      <w:r>
        <w:rPr>
          <w:rFonts w:hint="eastAsia"/>
        </w:rPr>
        <w:t xml:space="preserve"> 2021-12-8</w:t>
      </w:r>
    </w:p>
    <w:p w:rsidR="004C0859" w:rsidRDefault="004C0859" w:rsidP="0087740B">
      <w:pPr>
        <w:sectPr w:rsidR="004C0859" w:rsidSect="0087740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57364" w:rsidRDefault="00F57364"/>
    <w:sectPr w:rsidR="00F57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0859"/>
    <w:rsid w:val="004C0859"/>
    <w:rsid w:val="00F57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C085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C085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2022-07-18T08:33:00Z</dcterms:created>
</cp:coreProperties>
</file>