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D1" w:rsidRDefault="00602DD1" w:rsidP="00747E5E">
      <w:pPr>
        <w:pStyle w:val="1"/>
      </w:pPr>
      <w:r w:rsidRPr="00747E5E">
        <w:rPr>
          <w:rFonts w:hint="eastAsia"/>
        </w:rPr>
        <w:t>重庆市万州区工商联：队伍建设进入新常态</w:t>
      </w:r>
    </w:p>
    <w:p w:rsidR="00602DD1" w:rsidRDefault="00602DD1" w:rsidP="00602DD1">
      <w:pPr>
        <w:ind w:firstLineChars="200" w:firstLine="420"/>
        <w:jc w:val="left"/>
      </w:pPr>
      <w:r>
        <w:rPr>
          <w:rFonts w:hint="eastAsia"/>
        </w:rPr>
        <w:t>近</w:t>
      </w:r>
      <w:r>
        <w:t>3</w:t>
      </w:r>
      <w:r>
        <w:t>年来，重庆万州区工商联紧扣</w:t>
      </w:r>
      <w:r>
        <w:t>“</w:t>
      </w:r>
      <w:r>
        <w:t>两个健康</w:t>
      </w:r>
      <w:r>
        <w:t>”</w:t>
      </w:r>
      <w:r>
        <w:t>工作主题，认真履行职能，积极适应新常态下工商联工作新要求，注重加强队伍建设，开创了工商联工作的新局面。</w:t>
      </w:r>
    </w:p>
    <w:p w:rsidR="00602DD1" w:rsidRDefault="00602DD1" w:rsidP="00602DD1">
      <w:pPr>
        <w:ind w:firstLineChars="200" w:firstLine="420"/>
        <w:jc w:val="left"/>
      </w:pPr>
      <w:r>
        <w:rPr>
          <w:rFonts w:hint="eastAsia"/>
        </w:rPr>
        <w:t>采访中，记者了解到，重庆万州区工商联积极发现、培养和选拔非公经济代表人士，把具有较高政治素质、较强统战意识、丰富工作经历和较宽知识面的基层干部充实到工商联干部队伍中，做到选拔一个带动一批、安排一个影响一片，激发他们的政治热情和社会责任感。</w:t>
      </w:r>
    </w:p>
    <w:p w:rsidR="00602DD1" w:rsidRDefault="00602DD1" w:rsidP="00602DD1">
      <w:pPr>
        <w:ind w:firstLineChars="200" w:firstLine="420"/>
        <w:jc w:val="left"/>
      </w:pPr>
      <w:r>
        <w:rPr>
          <w:rFonts w:hint="eastAsia"/>
        </w:rPr>
        <w:t>据了解，从</w:t>
      </w:r>
      <w:r>
        <w:t>2013</w:t>
      </w:r>
      <w:r>
        <w:t>年开始，重庆万州区率先开展以</w:t>
      </w:r>
      <w:r>
        <w:t>“</w:t>
      </w:r>
      <w:r>
        <w:t>信念、信任、信心、信义</w:t>
      </w:r>
      <w:r>
        <w:t>”</w:t>
      </w:r>
      <w:r>
        <w:t>为内容的非公经济人士</w:t>
      </w:r>
      <w:r>
        <w:t>“</w:t>
      </w:r>
      <w:r>
        <w:t>四信</w:t>
      </w:r>
      <w:r>
        <w:t>”</w:t>
      </w:r>
      <w:r>
        <w:t>教育，增强政治共识、发展共识、改革共识，引导非公经济人士围绕全面深化改革和万州生态涵养发展献计献力，积极参与到全面推进依法治国、依法治区中来，把依法经营、依法治企落实到企业生产经营全过程。同时，探索建立万州企业家大讲堂、青年企业家读书班等差异化培训模式；聘请专家组织开展市场营销管理、经济形势等专题讲座，为企业家</w:t>
      </w:r>
      <w:r>
        <w:t>“</w:t>
      </w:r>
      <w:r>
        <w:t>充电补能</w:t>
      </w:r>
      <w:r>
        <w:t>”</w:t>
      </w:r>
      <w:r>
        <w:t>；与此同时，大力推进光彩事业选优树先，弘扬先进典型。</w:t>
      </w:r>
    </w:p>
    <w:p w:rsidR="00602DD1" w:rsidRDefault="00602DD1" w:rsidP="00602DD1">
      <w:pPr>
        <w:ind w:firstLineChars="200" w:firstLine="420"/>
        <w:jc w:val="left"/>
      </w:pPr>
      <w:r>
        <w:rPr>
          <w:rFonts w:hint="eastAsia"/>
        </w:rPr>
        <w:t>同时，加快基层商会建设步伐，夯实组织建设基础。每个基层商会都有办公地点、工作人员、活动经费，基层商会的作用不断展现；不断增加会员数量，不断优化会员结构，加强会员队伍建设。</w:t>
      </w:r>
    </w:p>
    <w:p w:rsidR="00602DD1" w:rsidRDefault="00602DD1" w:rsidP="00602DD1">
      <w:pPr>
        <w:ind w:firstLineChars="200" w:firstLine="420"/>
        <w:jc w:val="left"/>
      </w:pPr>
      <w:r>
        <w:rPr>
          <w:rFonts w:hint="eastAsia"/>
        </w:rPr>
        <w:t>通过教育实践活动，干部作风明显转变，服务民企更加自觉主动，文风更加简约，话风更加务实，会风更加高效，事风更加俭朴。据介绍，重庆万州区工商联组织开展</w:t>
      </w:r>
      <w:r>
        <w:t>18</w:t>
      </w:r>
      <w:r>
        <w:t>个专题学习讨论，以整风精神开好党组班子专题民主生活会和机关支部专题组织生活会，</w:t>
      </w:r>
      <w:r>
        <w:t>21</w:t>
      </w:r>
      <w:r>
        <w:t>项整改任务均已完成。将中心组学习、支部学习、职工学习融为一体，以务实学习改造思想、提升素质；大力组织职工培训和走出去学习，发挥各类先进典型群体的示范引领作用；组织党员干部运用以案说法、事件评述等方式，引导干部职工对照反面典型深刻反思和自省，净化思想、洗涤灵魂。加强机关建设，努</w:t>
      </w:r>
      <w:r>
        <w:rPr>
          <w:rFonts w:hint="eastAsia"/>
        </w:rPr>
        <w:t>力建设学习型、服务型、创新型机关。</w:t>
      </w:r>
    </w:p>
    <w:p w:rsidR="00602DD1" w:rsidRDefault="00602DD1" w:rsidP="00602DD1">
      <w:pPr>
        <w:ind w:firstLineChars="200" w:firstLine="420"/>
        <w:jc w:val="right"/>
      </w:pPr>
      <w:r w:rsidRPr="00747E5E">
        <w:rPr>
          <w:rFonts w:hint="eastAsia"/>
        </w:rPr>
        <w:t>中华工商时报</w:t>
      </w:r>
      <w:r w:rsidRPr="00747E5E">
        <w:t>201</w:t>
      </w:r>
      <w:r>
        <w:rPr>
          <w:rFonts w:hint="eastAsia"/>
        </w:rPr>
        <w:t>9</w:t>
      </w:r>
      <w:r w:rsidRPr="00747E5E">
        <w:t>-05-04</w:t>
      </w:r>
    </w:p>
    <w:p w:rsidR="00602DD1" w:rsidRDefault="00602DD1" w:rsidP="002D172B">
      <w:pPr>
        <w:sectPr w:rsidR="00602DD1" w:rsidSect="002D172B">
          <w:type w:val="continuous"/>
          <w:pgSz w:w="11906" w:h="16838"/>
          <w:pgMar w:top="1644" w:right="1236" w:bottom="1418" w:left="1814" w:header="851" w:footer="907" w:gutter="0"/>
          <w:pgNumType w:start="1"/>
          <w:cols w:space="720"/>
          <w:docGrid w:type="lines" w:linePitch="341" w:charSpace="2373"/>
        </w:sectPr>
      </w:pPr>
    </w:p>
    <w:p w:rsidR="00DB4410" w:rsidRDefault="00DB4410"/>
    <w:sectPr w:rsidR="00DB4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DD1"/>
    <w:rsid w:val="00602DD1"/>
    <w:rsid w:val="00DB4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2D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02D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Win10NeT.COM</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2022-07-08T02:58:00Z</dcterms:created>
</cp:coreProperties>
</file>