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47E" w:rsidRDefault="00E0047E" w:rsidP="003B5547">
      <w:pPr>
        <w:pStyle w:val="1"/>
      </w:pPr>
      <w:r w:rsidRPr="003B5547">
        <w:rPr>
          <w:rFonts w:hint="eastAsia"/>
        </w:rPr>
        <w:t>宁晋县：抓好党建工作</w:t>
      </w:r>
      <w:r w:rsidRPr="003B5547">
        <w:t xml:space="preserve"> 引领企业发展</w:t>
      </w:r>
    </w:p>
    <w:p w:rsidR="00E0047E" w:rsidRDefault="00E0047E" w:rsidP="00E0047E">
      <w:pPr>
        <w:ind w:firstLineChars="200" w:firstLine="420"/>
      </w:pPr>
      <w:r>
        <w:t>6</w:t>
      </w:r>
      <w:r>
        <w:t>月</w:t>
      </w:r>
      <w:r>
        <w:t>23</w:t>
      </w:r>
      <w:r>
        <w:t>日，在</w:t>
      </w:r>
      <w:r>
        <w:t>“</w:t>
      </w:r>
      <w:r>
        <w:t>七一</w:t>
      </w:r>
      <w:r>
        <w:t>”</w:t>
      </w:r>
      <w:r>
        <w:t>建党节到来之际，</w:t>
      </w:r>
      <w:r>
        <w:t xml:space="preserve"> </w:t>
      </w:r>
      <w:r>
        <w:t>宁晋县</w:t>
      </w:r>
      <w:r>
        <w:t xml:space="preserve"> </w:t>
      </w:r>
      <w:r>
        <w:t>组织召开</w:t>
      </w:r>
      <w:r>
        <w:t xml:space="preserve"> </w:t>
      </w:r>
      <w:r>
        <w:t>工商联</w:t>
      </w:r>
      <w:r>
        <w:t xml:space="preserve"> </w:t>
      </w:r>
      <w:r>
        <w:t>所属</w:t>
      </w:r>
      <w:r>
        <w:t xml:space="preserve"> </w:t>
      </w:r>
      <w:r>
        <w:t>商协会</w:t>
      </w:r>
      <w:r>
        <w:t xml:space="preserve">  </w:t>
      </w:r>
      <w:r>
        <w:t>党建</w:t>
      </w:r>
      <w:r>
        <w:t xml:space="preserve"> </w:t>
      </w:r>
      <w:r>
        <w:t>引领培训班暨县工商联十五届第四次主席会议，统战部，工商联主席、副主席，所属商协会党建负责人，部分企业代表约计</w:t>
      </w:r>
      <w:r>
        <w:t>50</w:t>
      </w:r>
      <w:r>
        <w:t>人参加会议。</w:t>
      </w:r>
    </w:p>
    <w:p w:rsidR="00E0047E" w:rsidRDefault="00E0047E" w:rsidP="00E0047E">
      <w:pPr>
        <w:ind w:firstLineChars="200" w:firstLine="420"/>
      </w:pPr>
      <w:r>
        <w:rPr>
          <w:rFonts w:hint="eastAsia"/>
        </w:rPr>
        <w:t>会上，集中收听收看了省、市工商联联合举办的所属商会党建引领专题授课，传达学习了省委书记</w:t>
      </w:r>
      <w:r>
        <w:t xml:space="preserve"> </w:t>
      </w:r>
      <w:r>
        <w:t>倪岳峰</w:t>
      </w:r>
      <w:r>
        <w:t xml:space="preserve"> </w:t>
      </w:r>
      <w:r>
        <w:t>会见河北省工商联第十三次代表大会代表的讲话精神。会议研究通过了食品包装行业协会、电子商务协会加入工商联团体会员的具体事宜。</w:t>
      </w:r>
    </w:p>
    <w:p w:rsidR="00E0047E" w:rsidRDefault="00E0047E" w:rsidP="00E0047E">
      <w:pPr>
        <w:ind w:firstLineChars="200" w:firstLine="420"/>
      </w:pPr>
      <w:r>
        <w:rPr>
          <w:rFonts w:hint="eastAsia"/>
        </w:rPr>
        <w:t>会议强调，各商协会、主席企业要深入学习贯彻习近平新时代中国特色社会主义思想，全面落实《中国共产党统一战线工作条例》工作要求，切实抓好基层党组织建设，积极探索商协会党建和作用发挥的方式方法，实现党建工作与企业经营“共发展”、“同频率”。同时，持续推进“廉洁文化建设进企业”活动，强调廉洁修身、廉洁治企，将廉洁文化融入企业高质量发展之中。</w:t>
      </w:r>
    </w:p>
    <w:p w:rsidR="00E0047E" w:rsidRDefault="00E0047E" w:rsidP="00E0047E">
      <w:pPr>
        <w:ind w:firstLineChars="200" w:firstLine="420"/>
        <w:jc w:val="right"/>
      </w:pPr>
      <w:r w:rsidRPr="003B5547">
        <w:rPr>
          <w:rFonts w:hint="eastAsia"/>
        </w:rPr>
        <w:t>宁晋县委宣传部</w:t>
      </w:r>
      <w:r w:rsidRPr="003B5547">
        <w:t>2022-06-24</w:t>
      </w:r>
    </w:p>
    <w:p w:rsidR="00E0047E" w:rsidRPr="003B5547" w:rsidRDefault="00E0047E" w:rsidP="00E0047E">
      <w:pPr>
        <w:ind w:firstLineChars="200" w:firstLine="420"/>
        <w:jc w:val="right"/>
      </w:pPr>
    </w:p>
    <w:p w:rsidR="00E0047E" w:rsidRDefault="00E0047E" w:rsidP="00305170">
      <w:pPr>
        <w:sectPr w:rsidR="00E0047E" w:rsidSect="003051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72366" w:rsidRDefault="00872366"/>
    <w:sectPr w:rsidR="008723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047E"/>
    <w:rsid w:val="00872366"/>
    <w:rsid w:val="00E004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04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004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361</Characters>
  <Application>Microsoft Office Word</Application>
  <DocSecurity>0</DocSecurity>
  <Lines>3</Lines>
  <Paragraphs>1</Paragraphs>
  <ScaleCrop>false</ScaleCrop>
  <Company>Win10NeT.COM</Company>
  <LinksUpToDate>false</LinksUpToDate>
  <CharactersWithSpaces>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2022-07-08T02:48:00Z</dcterms:created>
</cp:coreProperties>
</file>