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1A" w:rsidRDefault="0008541A" w:rsidP="0061595A">
      <w:pPr>
        <w:pStyle w:val="1"/>
      </w:pPr>
      <w:r w:rsidRPr="008454EB">
        <w:rPr>
          <w:rFonts w:hint="eastAsia"/>
        </w:rPr>
        <w:t>东莞市工商联：画出最大“同心圆”，开创基础组织建设新局面</w:t>
      </w:r>
    </w:p>
    <w:p w:rsidR="0008541A" w:rsidRDefault="0008541A" w:rsidP="0008541A">
      <w:pPr>
        <w:ind w:firstLineChars="200" w:firstLine="420"/>
        <w:jc w:val="left"/>
      </w:pPr>
      <w:r>
        <w:rPr>
          <w:rFonts w:hint="eastAsia"/>
        </w:rPr>
        <w:t>近日，东莞市工商联（总商会）带领广大非公有制经济代表人士走进东城、东坑、横沥、麻涌、清溪、石碣、万江、长安，进一步夯实市工商联工作基础，促进市工商联整体工作水平提升，推进全市工商联基层组织建设创新发展，争做民企的“店小二”。</w:t>
      </w:r>
    </w:p>
    <w:p w:rsidR="0008541A" w:rsidRDefault="0008541A" w:rsidP="0008541A">
      <w:pPr>
        <w:ind w:firstLineChars="200" w:firstLine="420"/>
        <w:jc w:val="left"/>
      </w:pPr>
      <w:r>
        <w:t>这仅是市工商联（总商会）推进工商联基层组织建设的缩影。开局</w:t>
      </w:r>
      <w:r>
        <w:t>“</w:t>
      </w:r>
      <w:r>
        <w:t>十四五</w:t>
      </w:r>
      <w:r>
        <w:t>”</w:t>
      </w:r>
      <w:r>
        <w:t>，开启新征程，</w:t>
      </w:r>
      <w:r>
        <w:t>2021</w:t>
      </w:r>
      <w:r>
        <w:t>年是我国现代化建设进程中十分重要的一年。在东莞市委、市政府，市委统战部的重视支持下，东莞市工商联（总商会）联同各级工商联、商会协会同心协力，紧紧围绕</w:t>
      </w:r>
      <w:r>
        <w:t>“</w:t>
      </w:r>
      <w:r>
        <w:t>两个健康</w:t>
      </w:r>
      <w:r>
        <w:t>”</w:t>
      </w:r>
      <w:r>
        <w:t>主题，完善组织体系，推进组织建设，擦亮工作品牌，工商联组织逐步壮大、作用得到更好发挥、地位显著提高，整体建设水平稳步提升，取得了显著成绩。如今，东莞市工商联（商会）有</w:t>
      </w:r>
      <w:r>
        <w:t>32</w:t>
      </w:r>
      <w:r>
        <w:t>个镇（街道）工商联（商会）、</w:t>
      </w:r>
      <w:r>
        <w:t>168</w:t>
      </w:r>
      <w:r>
        <w:t>家团体会员，是全省五个城市中实现镇（街道）商会组织全覆盖</w:t>
      </w:r>
      <w:r>
        <w:rPr>
          <w:rFonts w:hint="eastAsia"/>
        </w:rPr>
        <w:t>。</w:t>
      </w:r>
    </w:p>
    <w:p w:rsidR="0008541A" w:rsidRDefault="0008541A" w:rsidP="0008541A">
      <w:pPr>
        <w:ind w:firstLineChars="200" w:firstLine="420"/>
        <w:jc w:val="left"/>
      </w:pPr>
      <w:r>
        <w:t>东莞市委统战部副部长、市工商联党组书记陈国良表示，各镇街工商联（商会）工作扎实，各有特色、各有亮点，特别是组织建设工作呈现出了良好的工作局面，工作凝聚力、影响力得到了进一步提升，并表示，接下来要坚持主动作为，高效发挥镇（街道）工商联（商会）作用，积极参与乡村振兴、招商引资、基层社会治理、公益慈善事业等；切实强化服务意识，创新服务理念，为会员企业的高质量发展铺路架桥；主动为企业搭建对外交流平台，帮助企业开阔眼界，培育发展新动能，努力开创工商联组织建设工作新局面，奋力画出最大</w:t>
      </w:r>
      <w:r>
        <w:t>“</w:t>
      </w:r>
      <w:r>
        <w:t>同心圆</w:t>
      </w:r>
      <w:r>
        <w:t>”</w:t>
      </w:r>
      <w:r>
        <w:t>。</w:t>
      </w:r>
    </w:p>
    <w:p w:rsidR="0008541A" w:rsidRDefault="0008541A" w:rsidP="0008541A">
      <w:pPr>
        <w:ind w:firstLineChars="200" w:firstLine="420"/>
        <w:jc w:val="left"/>
      </w:pPr>
      <w:r>
        <w:t>加强工商联基层组织建设</w:t>
      </w:r>
    </w:p>
    <w:p w:rsidR="0008541A" w:rsidRDefault="0008541A" w:rsidP="0008541A">
      <w:pPr>
        <w:ind w:firstLineChars="200" w:firstLine="420"/>
        <w:jc w:val="left"/>
      </w:pPr>
      <w:r>
        <w:t>兜好基层统一战线工作之底</w:t>
      </w:r>
    </w:p>
    <w:p w:rsidR="0008541A" w:rsidRDefault="0008541A" w:rsidP="0008541A">
      <w:pPr>
        <w:ind w:firstLineChars="200" w:firstLine="420"/>
        <w:jc w:val="left"/>
      </w:pPr>
      <w:r>
        <w:t>去年</w:t>
      </w:r>
      <w:r>
        <w:t>9</w:t>
      </w:r>
      <w:r>
        <w:t>月，全国民营经济统战工作会议中指出，工商联要发挥群团组织作用，把民营经济人士团结在党的周围，更好推动民营经济健康发展，努力为新时代坚持和发展中国特色社会主义事业、实现中华民族伟大复兴的中国梦贡献力量。</w:t>
      </w:r>
    </w:p>
    <w:p w:rsidR="0008541A" w:rsidRDefault="0008541A" w:rsidP="0008541A">
      <w:pPr>
        <w:ind w:firstLineChars="200" w:firstLine="420"/>
        <w:jc w:val="left"/>
      </w:pPr>
      <w:r>
        <w:t>作为国际制造业名城，东莞也是一座民营经济大市，民营经济商事主体接近</w:t>
      </w:r>
      <w:r>
        <w:t>140</w:t>
      </w:r>
      <w:r>
        <w:t>万家，约占据全市</w:t>
      </w:r>
      <w:r>
        <w:t>GDP</w:t>
      </w:r>
      <w:r>
        <w:t>的半壁江山，是推动东莞经济高质量发展的中坚力量。镇（街道）工商联（商会）处在联系团结民营经济人士的第一线，是开展民营经济统战工作的前沿阵地，对团结广大民营经济人士的凝聚力和影响力具有重要的意义。</w:t>
      </w:r>
    </w:p>
    <w:p w:rsidR="0008541A" w:rsidRDefault="0008541A" w:rsidP="0008541A">
      <w:pPr>
        <w:ind w:firstLineChars="200" w:firstLine="420"/>
        <w:jc w:val="left"/>
      </w:pPr>
      <w:r>
        <w:t>今年各镇（街道）工商联（商会）换届之年，换届工作是关系民营经济健康发展的一项重要政治任务。不久前，各镇（街）工商联的换届工作完毕，各镇（街道）工商联（商会）新一届执委会接棒积极加强各镇（街道）工商联（商会）建设，对其在新时代适应新挑战、破解新问题、抢抓新机遇、成就新作为，更好地完成东莞市委市政府赋予工商联的职责使命，具有十分重要的意义。</w:t>
      </w:r>
    </w:p>
    <w:p w:rsidR="0008541A" w:rsidRDefault="0008541A" w:rsidP="0008541A">
      <w:pPr>
        <w:ind w:firstLineChars="200" w:firstLine="420"/>
        <w:jc w:val="left"/>
      </w:pPr>
      <w:r>
        <w:t>横沥镇工商联（商会）主席丁浩权表示，工商联作为党委政府联系非公经济人士的桥梁纽带，面对新形势、新挑战、新任务，以推动高质量发展为主题，以创造高品质生活为主线，进一步坚定信心决心，凝聚奋进力量，继续为助推横沥高质量发展贡献非公力量。</w:t>
      </w:r>
    </w:p>
    <w:p w:rsidR="0008541A" w:rsidRDefault="0008541A" w:rsidP="0008541A">
      <w:pPr>
        <w:ind w:firstLineChars="200" w:firstLine="420"/>
        <w:jc w:val="left"/>
      </w:pPr>
      <w:r>
        <w:t>陈国良表示，作为民营企业的</w:t>
      </w:r>
      <w:r>
        <w:t>“</w:t>
      </w:r>
      <w:r>
        <w:t>娘家人</w:t>
      </w:r>
      <w:r>
        <w:t>”</w:t>
      </w:r>
      <w:r>
        <w:t>，只有不断加强自身建设，才能更精准地为企业纾困解难，更好地推动企业创新发展，更好地推动民营经济的健康发展。加强各镇（街道）工商联（商会）基层组织建设，是夯实工商联组织基础的内在需要。市工商联的大量工作，最终需要各镇（街道）工商联（商会）来贯彻和落实，自身建设过硬了，才能为工商联事业发展打下坚实基础。</w:t>
      </w:r>
    </w:p>
    <w:p w:rsidR="0008541A" w:rsidRDefault="0008541A" w:rsidP="0008541A">
      <w:pPr>
        <w:ind w:firstLineChars="200" w:firstLine="420"/>
        <w:jc w:val="left"/>
      </w:pPr>
      <w:r>
        <w:t>上下内外全</w:t>
      </w:r>
      <w:r>
        <w:t>“</w:t>
      </w:r>
      <w:r>
        <w:t>联</w:t>
      </w:r>
      <w:r>
        <w:t>”</w:t>
      </w:r>
      <w:r>
        <w:t>通</w:t>
      </w:r>
    </w:p>
    <w:p w:rsidR="0008541A" w:rsidRDefault="0008541A" w:rsidP="0008541A">
      <w:pPr>
        <w:ind w:firstLineChars="200" w:firstLine="420"/>
        <w:jc w:val="left"/>
      </w:pPr>
      <w:r>
        <w:t>推动工商联建设和商会高质量发展</w:t>
      </w:r>
    </w:p>
    <w:p w:rsidR="0008541A" w:rsidRDefault="0008541A" w:rsidP="0008541A">
      <w:pPr>
        <w:ind w:firstLineChars="200" w:firstLine="420"/>
        <w:jc w:val="left"/>
      </w:pPr>
      <w:r>
        <w:t>近年来，一场以</w:t>
      </w:r>
      <w:r>
        <w:t>“</w:t>
      </w:r>
      <w:r>
        <w:t>五联五防</w:t>
      </w:r>
      <w:r>
        <w:t>”</w:t>
      </w:r>
      <w:r>
        <w:t>为重要抓手的广东省工商联改革正在全面推开，纵深推进。用广东省委统战部副部长、省工商联党组书记雷彪的话说：</w:t>
      </w:r>
      <w:r>
        <w:t>“</w:t>
      </w:r>
      <w:r>
        <w:t>通过</w:t>
      </w:r>
      <w:r>
        <w:t>‘</w:t>
      </w:r>
      <w:r>
        <w:t>五联五防</w:t>
      </w:r>
      <w:r>
        <w:t>’</w:t>
      </w:r>
      <w:r>
        <w:t>并举，克服</w:t>
      </w:r>
      <w:r>
        <w:t>‘</w:t>
      </w:r>
      <w:r>
        <w:t>机关化、行政化、贵族化、娱乐化</w:t>
      </w:r>
      <w:r>
        <w:t>’</w:t>
      </w:r>
      <w:r>
        <w:t>现象，不断增强工商联的凝聚力、执行力、影响力，把工商联建设成为</w:t>
      </w:r>
      <w:r>
        <w:t>‘</w:t>
      </w:r>
      <w:r>
        <w:t>民营经济人士之家</w:t>
      </w:r>
      <w:r>
        <w:t>’</w:t>
      </w:r>
      <w:r>
        <w:t>，促进民营经济健康发展和民营经济人士健康成长，推动新时代工商联事业不断创新发展。</w:t>
      </w:r>
      <w:r>
        <w:t>”</w:t>
      </w:r>
    </w:p>
    <w:p w:rsidR="0008541A" w:rsidRDefault="0008541A" w:rsidP="0008541A">
      <w:pPr>
        <w:ind w:firstLineChars="200" w:firstLine="420"/>
        <w:jc w:val="left"/>
      </w:pPr>
      <w:r>
        <w:t>在此背景下，东莞市工商联积极贯彻上级部门的精神指示，在</w:t>
      </w:r>
      <w:r>
        <w:t>“</w:t>
      </w:r>
      <w:r>
        <w:t>联</w:t>
      </w:r>
      <w:r>
        <w:t>”</w:t>
      </w:r>
      <w:r>
        <w:t>字上下功夫，充分发挥好工商联上联下联的作用，上接天线下接地气，多听企业声音，把企业的困难和心声反馈给党委和政府，当好民营企业的</w:t>
      </w:r>
      <w:r>
        <w:t>“</w:t>
      </w:r>
      <w:r>
        <w:t>娘家人</w:t>
      </w:r>
      <w:r>
        <w:t>”</w:t>
      </w:r>
      <w:r>
        <w:t>，同时要善于总结经验，树立典型，加强基层工商联组织建设经验交流，发挥示范引领作用，推动基层工商联（商会）改革发展。</w:t>
      </w:r>
    </w:p>
    <w:p w:rsidR="0008541A" w:rsidRDefault="0008541A" w:rsidP="0008541A">
      <w:pPr>
        <w:ind w:firstLineChars="200" w:firstLine="420"/>
        <w:jc w:val="left"/>
      </w:pPr>
      <w:r>
        <w:t>今年</w:t>
      </w:r>
      <w:r>
        <w:t>9</w:t>
      </w:r>
      <w:r>
        <w:t>月</w:t>
      </w:r>
      <w:r>
        <w:t>14</w:t>
      </w:r>
      <w:r>
        <w:t>日，东莞市工商联（总商会）召开主题为</w:t>
      </w:r>
      <w:r>
        <w:t>“</w:t>
      </w:r>
      <w:r>
        <w:t>狠抓</w:t>
      </w:r>
      <w:r>
        <w:t>‘</w:t>
      </w:r>
      <w:r>
        <w:t>五联五防</w:t>
      </w:r>
      <w:r>
        <w:t>’</w:t>
      </w:r>
      <w:r>
        <w:t>落实</w:t>
      </w:r>
      <w:r>
        <w:t xml:space="preserve"> </w:t>
      </w:r>
      <w:r>
        <w:t>推动工商联工作提质增效</w:t>
      </w:r>
      <w:r>
        <w:t>”</w:t>
      </w:r>
      <w:r>
        <w:t>的东莞市镇（街道）工商联（商会）工作会议，进一步推动全市基层工商联组织建设和民营经济统战工作高质量发展。</w:t>
      </w:r>
    </w:p>
    <w:p w:rsidR="0008541A" w:rsidRDefault="0008541A" w:rsidP="0008541A">
      <w:pPr>
        <w:ind w:firstLineChars="200" w:firstLine="420"/>
        <w:jc w:val="left"/>
      </w:pPr>
      <w:r>
        <w:t>“</w:t>
      </w:r>
      <w:r>
        <w:t>上联</w:t>
      </w:r>
      <w:r>
        <w:t>”</w:t>
      </w:r>
      <w:r>
        <w:t>连</w:t>
      </w:r>
      <w:r>
        <w:t>“</w:t>
      </w:r>
      <w:r>
        <w:t>天线</w:t>
      </w:r>
      <w:r>
        <w:t>”</w:t>
      </w:r>
      <w:r>
        <w:t>，</w:t>
      </w:r>
      <w:r>
        <w:t>“</w:t>
      </w:r>
      <w:r>
        <w:t>下联</w:t>
      </w:r>
      <w:r>
        <w:t>”</w:t>
      </w:r>
      <w:r>
        <w:t>接地气，有效推动商会和民营企业的联系服务，不断扩大联系的覆盖面，推动工商联基层组织的建设，让商会、协会越办越好，推动工商联建设和商会高质量发展。</w:t>
      </w:r>
    </w:p>
    <w:p w:rsidR="0008541A" w:rsidRDefault="0008541A" w:rsidP="0008541A">
      <w:pPr>
        <w:ind w:firstLineChars="200" w:firstLine="420"/>
        <w:jc w:val="left"/>
      </w:pPr>
      <w:r>
        <w:t>今年</w:t>
      </w:r>
      <w:r>
        <w:t>9</w:t>
      </w:r>
      <w:r>
        <w:t>月，获得</w:t>
      </w:r>
      <w:r>
        <w:t>2020</w:t>
      </w:r>
      <w:r>
        <w:t>年全国、广东省工商联系统</w:t>
      </w:r>
      <w:r>
        <w:t>“</w:t>
      </w:r>
      <w:r>
        <w:t>四好</w:t>
      </w:r>
      <w:r>
        <w:t>”</w:t>
      </w:r>
      <w:r>
        <w:t>商会、</w:t>
      </w:r>
      <w:r>
        <w:t>2020</w:t>
      </w:r>
      <w:r>
        <w:t>年度先进镇（街道）工商联、先进商（协）会称号的东莞商会、协会受到了表彰。截至目前，全市全国</w:t>
      </w:r>
      <w:r>
        <w:t>“</w:t>
      </w:r>
      <w:r>
        <w:t>四好</w:t>
      </w:r>
      <w:r>
        <w:t>”</w:t>
      </w:r>
      <w:r>
        <w:t>商会</w:t>
      </w:r>
      <w:r>
        <w:t>5</w:t>
      </w:r>
      <w:r>
        <w:t>家，广东省</w:t>
      </w:r>
      <w:r>
        <w:t>“</w:t>
      </w:r>
      <w:r>
        <w:t>四好</w:t>
      </w:r>
      <w:r>
        <w:t>”</w:t>
      </w:r>
      <w:r>
        <w:t>商会</w:t>
      </w:r>
      <w:r>
        <w:t>26</w:t>
      </w:r>
      <w:r>
        <w:t>家，有</w:t>
      </w:r>
      <w:r>
        <w:t>17</w:t>
      </w:r>
      <w:r>
        <w:t>个镇（街道）是广东省</w:t>
      </w:r>
      <w:r>
        <w:t>“</w:t>
      </w:r>
      <w:r>
        <w:t>五好</w:t>
      </w:r>
      <w:r>
        <w:t>”</w:t>
      </w:r>
      <w:r>
        <w:t>镇（街道）工商联（商会）。</w:t>
      </w:r>
    </w:p>
    <w:p w:rsidR="0008541A" w:rsidRDefault="0008541A" w:rsidP="0008541A">
      <w:pPr>
        <w:ind w:firstLineChars="200" w:firstLine="420"/>
        <w:jc w:val="left"/>
      </w:pPr>
      <w:r>
        <w:t>其中东莞市麻涌商会捧回了</w:t>
      </w:r>
      <w:r>
        <w:t>2019-2020</w:t>
      </w:r>
      <w:r>
        <w:t>年度全国</w:t>
      </w:r>
      <w:r>
        <w:t>“</w:t>
      </w:r>
      <w:r>
        <w:t>四好</w:t>
      </w:r>
      <w:r>
        <w:t>”</w:t>
      </w:r>
      <w:r>
        <w:t>商会的称号。在今年抗击新冠肺炎疫情过程中，东莞市麻涌商会团结带领会员企业积极做好疫情防控和复工复产，积极履行社会责任，共同为抗击疫情作出贡献。据统计，东莞市麻涌商会及会员企业共捐款</w:t>
      </w:r>
      <w:r>
        <w:t>3437.45</w:t>
      </w:r>
      <w:r>
        <w:t>万多元，以及物资折合人民币</w:t>
      </w:r>
      <w:r>
        <w:t>438</w:t>
      </w:r>
      <w:r>
        <w:t>万元。</w:t>
      </w:r>
    </w:p>
    <w:p w:rsidR="0008541A" w:rsidRDefault="0008541A" w:rsidP="0008541A">
      <w:pPr>
        <w:ind w:firstLineChars="200" w:firstLine="420"/>
        <w:jc w:val="left"/>
      </w:pPr>
      <w:r>
        <w:t>东莞市麻涌商会相关负责人说，展望</w:t>
      </w:r>
      <w:r>
        <w:t>2021</w:t>
      </w:r>
      <w:r>
        <w:t>年，商会将以获评全国</w:t>
      </w:r>
      <w:r>
        <w:t>“</w:t>
      </w:r>
      <w:r>
        <w:t>四好</w:t>
      </w:r>
      <w:r>
        <w:t>”</w:t>
      </w:r>
      <w:r>
        <w:t>商会荣誉称号为动力，乘势而上，再接再厉，深入贯彻落实上级各项工作部署，围绕麻涌镇经济社会发展大局，锐意进取，推进商会建设上新台阶。</w:t>
      </w:r>
    </w:p>
    <w:p w:rsidR="0008541A" w:rsidRDefault="0008541A" w:rsidP="0008541A">
      <w:pPr>
        <w:ind w:firstLineChars="200" w:firstLine="420"/>
        <w:jc w:val="left"/>
      </w:pPr>
      <w:r>
        <w:t>坚持主动作为</w:t>
      </w:r>
    </w:p>
    <w:p w:rsidR="0008541A" w:rsidRDefault="0008541A" w:rsidP="0008541A">
      <w:pPr>
        <w:ind w:firstLineChars="200" w:firstLine="420"/>
        <w:jc w:val="left"/>
      </w:pPr>
      <w:r>
        <w:t>高效发挥镇（街道）工商联（商会）作用</w:t>
      </w:r>
    </w:p>
    <w:p w:rsidR="0008541A" w:rsidRDefault="0008541A" w:rsidP="0008541A">
      <w:pPr>
        <w:ind w:firstLineChars="200" w:firstLine="420"/>
        <w:jc w:val="left"/>
      </w:pPr>
      <w:r>
        <w:t>今年新一波疫情来袭东莞，在这场大考中，东莞市工商联（总商会）率先作为，联动</w:t>
      </w:r>
    </w:p>
    <w:p w:rsidR="0008541A" w:rsidRDefault="0008541A" w:rsidP="0008541A">
      <w:pPr>
        <w:ind w:firstLineChars="200" w:firstLine="420"/>
        <w:jc w:val="left"/>
      </w:pPr>
      <w:r>
        <w:t>莞城街道工商联（商会）、东城街道工商联（商会）、石排镇工商联（商会）、东莞市女企业家商会（下称</w:t>
      </w:r>
      <w:r>
        <w:t>“</w:t>
      </w:r>
      <w:r>
        <w:t>东莞女商</w:t>
      </w:r>
      <w:r>
        <w:t>”</w:t>
      </w:r>
      <w:r>
        <w:t>）等商协会为抗疫一线送来防疫防暑物资；企业家、商会协会会长化成一线抗疫人员前往检测点支援</w:t>
      </w:r>
      <w:r>
        <w:t>……</w:t>
      </w:r>
      <w:r>
        <w:t>莞商撑企、撑抗疫一线，共同守护这座城市。</w:t>
      </w:r>
    </w:p>
    <w:p w:rsidR="0008541A" w:rsidRDefault="0008541A" w:rsidP="0008541A">
      <w:pPr>
        <w:ind w:firstLineChars="200" w:firstLine="420"/>
        <w:jc w:val="left"/>
      </w:pPr>
      <w:r>
        <w:t>疫情后，企业面临很多困难，但同时新技术、新产业、新业态蓬勃发展，民营企业发展面临重大机遇。为此，一方面，东莞市工商联（总商会）主动为企业搭建对外交流平台，举办</w:t>
      </w:r>
      <w:r>
        <w:t>2021</w:t>
      </w:r>
      <w:r>
        <w:t>首届东莞品牌节、东莞零售品牌成长论坛等，帮助企业开阔眼界、集中展示，培育发展新动能；另一方面，精选一批有潜力、能够做大做强的企业作为重点服务对象，多开展走访调研活动，加强惠企政策的宣传，大胆就企业发展难点痛点，就行业发展的意见建议等积极参政议政。</w:t>
      </w:r>
    </w:p>
    <w:p w:rsidR="0008541A" w:rsidRDefault="0008541A" w:rsidP="0008541A">
      <w:pPr>
        <w:ind w:firstLineChars="200" w:firstLine="420"/>
        <w:jc w:val="left"/>
      </w:pPr>
      <w:r>
        <w:t>此外，东莞市工商联（总商会）鼓励、支持各镇（街道）工商联（商会）、商（协）会、民企、民营经济人士发挥各自优势、结合自身实际，探索实现精准扶贫和乡村振兴。自</w:t>
      </w:r>
      <w:r>
        <w:t>2018</w:t>
      </w:r>
      <w:r>
        <w:t>年起，广东启动实施了</w:t>
      </w:r>
      <w:r>
        <w:t>“</w:t>
      </w:r>
      <w:r>
        <w:t>万企帮万村</w:t>
      </w:r>
      <w:r>
        <w:t>”</w:t>
      </w:r>
      <w:r>
        <w:t>行动，东莞市工商联（总商会）积极响应，成立了帮扶工作领导小组，聚焦农村产业发展、村庄建设、脱贫攻坚三大重点，助力乡村振兴。</w:t>
      </w:r>
    </w:p>
    <w:p w:rsidR="0008541A" w:rsidRDefault="0008541A" w:rsidP="0008541A">
      <w:pPr>
        <w:ind w:firstLineChars="200" w:firstLine="420"/>
        <w:jc w:val="left"/>
      </w:pPr>
      <w:r>
        <w:t>乡村振兴最重要的，最关键的就是产业振兴。今年</w:t>
      </w:r>
      <w:r>
        <w:t>5</w:t>
      </w:r>
      <w:r>
        <w:t>月</w:t>
      </w:r>
      <w:r>
        <w:t>25</w:t>
      </w:r>
      <w:r>
        <w:t>日，全省乡村振兴</w:t>
      </w:r>
      <w:r>
        <w:t>“</w:t>
      </w:r>
      <w:r>
        <w:t>万企兴万村</w:t>
      </w:r>
      <w:r>
        <w:t>”</w:t>
      </w:r>
      <w:r>
        <w:t>行动现场推进会在梅州市梅县区召开。会上，通报表扬了全省</w:t>
      </w:r>
      <w:r>
        <w:t>“</w:t>
      </w:r>
      <w:r>
        <w:t>万企帮万村</w:t>
      </w:r>
      <w:r>
        <w:t>”</w:t>
      </w:r>
      <w:r>
        <w:t>行动成绩突出的</w:t>
      </w:r>
      <w:r>
        <w:t>100</w:t>
      </w:r>
      <w:r>
        <w:t>家爱心企业，玖龙纸业（控股）有限公司、广东唯美陶瓷有限公司（现为马可波罗控股股份有限公司）受到表扬。</w:t>
      </w:r>
    </w:p>
    <w:p w:rsidR="0008541A" w:rsidRDefault="0008541A" w:rsidP="0008541A">
      <w:pPr>
        <w:ind w:firstLineChars="200" w:firstLine="420"/>
        <w:jc w:val="left"/>
      </w:pPr>
      <w:r>
        <w:t>久困于穷，冀以小康。在东莞市石排镇田寮村，中德宿舍项目落成了，党建活动室和文化展示厅对外开放了；在昭通镇雄县、韶关乳源县、韶关深渡水乡等地区，飘香的瓜果等作物找到输出地，被认养的百年古树核桃树漫山遍野、土路变成了水泥路，贫困户住上宽敞的房子，孩子们的教学楼变得亮堂了</w:t>
      </w:r>
      <w:r>
        <w:t>……</w:t>
      </w:r>
    </w:p>
    <w:p w:rsidR="0008541A" w:rsidRDefault="0008541A" w:rsidP="0008541A">
      <w:pPr>
        <w:ind w:firstLineChars="200" w:firstLine="420"/>
        <w:jc w:val="left"/>
      </w:pPr>
      <w:r>
        <w:t>陈国良表示，多年来，东莞市工商联（总商会）组织商（协）会和广大莞商莞企全力以赴投身脱贫攻击战，以捐资捐物、消费扶贫、产业扶贫等多种形式精准发力。接下来，东莞市工商联（总商会）将严格按照中央、省、市工作部署，组织各镇（街道）工商联（商会）、商（协）会和民营企业充分发挥自身特色和优势，奋力推进</w:t>
      </w:r>
      <w:r>
        <w:t>“</w:t>
      </w:r>
      <w:r>
        <w:t>万企兴万村</w:t>
      </w:r>
      <w:r>
        <w:t>”</w:t>
      </w:r>
      <w:r>
        <w:t>行动，乘势而上助力推进乡村振兴。</w:t>
      </w:r>
    </w:p>
    <w:p w:rsidR="0008541A" w:rsidRPr="008454EB" w:rsidRDefault="0008541A" w:rsidP="0061595A">
      <w:pPr>
        <w:jc w:val="right"/>
      </w:pPr>
      <w:r>
        <w:rPr>
          <w:rFonts w:hint="eastAsia"/>
        </w:rPr>
        <w:t>搜狐网</w:t>
      </w:r>
      <w:r>
        <w:rPr>
          <w:rFonts w:hint="eastAsia"/>
        </w:rPr>
        <w:t xml:space="preserve"> 2022-1-19</w:t>
      </w:r>
    </w:p>
    <w:p w:rsidR="0008541A" w:rsidRDefault="0008541A" w:rsidP="00BF55E4">
      <w:pPr>
        <w:sectPr w:rsidR="0008541A" w:rsidSect="00BF55E4">
          <w:type w:val="continuous"/>
          <w:pgSz w:w="11906" w:h="16838"/>
          <w:pgMar w:top="1644" w:right="1236" w:bottom="1418" w:left="1814" w:header="851" w:footer="907" w:gutter="0"/>
          <w:pgNumType w:start="1"/>
          <w:cols w:space="720"/>
          <w:docGrid w:type="lines" w:linePitch="341" w:charSpace="2373"/>
        </w:sectPr>
      </w:pPr>
    </w:p>
    <w:p w:rsidR="002152F0" w:rsidRDefault="002152F0"/>
    <w:sectPr w:rsidR="00215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41A"/>
    <w:rsid w:val="0008541A"/>
    <w:rsid w:val="00215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54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54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Company>Microsoft</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2022-07-18T09:04:00Z</dcterms:created>
</cp:coreProperties>
</file>