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D5" w:rsidRDefault="000975D5" w:rsidP="00F73337">
      <w:pPr>
        <w:pStyle w:val="1"/>
      </w:pPr>
      <w:r w:rsidRPr="009D0202">
        <w:rPr>
          <w:rFonts w:hint="eastAsia"/>
        </w:rPr>
        <w:t>哈尔滨“六大工程”打造工商联工作新维度</w:t>
      </w:r>
    </w:p>
    <w:p w:rsidR="000975D5" w:rsidRDefault="000975D5" w:rsidP="00F73337">
      <w:r>
        <w:t xml:space="preserve">  </w:t>
      </w:r>
      <w:r>
        <w:t>日前结束的哈尔滨市工商联第十七次会员代表大会提出，未来五年，要以推进民营经济高质量发展为主线，实施</w:t>
      </w:r>
      <w:r>
        <w:t>“</w:t>
      </w:r>
      <w:r>
        <w:t>六大工程</w:t>
      </w:r>
      <w:r>
        <w:t>”</w:t>
      </w:r>
      <w:r>
        <w:t>，不断提高贯彻新发展理念、融入新发展格局的能力水平，奋力开创新时代工商联事业发展新局面。</w:t>
      </w:r>
    </w:p>
    <w:p w:rsidR="000975D5" w:rsidRDefault="000975D5" w:rsidP="00F73337">
      <w:r>
        <w:t xml:space="preserve">    </w:t>
      </w:r>
      <w:r>
        <w:t>据介绍，近年来，哈尔滨市民营经济稳步发展，截至目前，全市民营经济总量占据半壁江山，税收占比超过</w:t>
      </w:r>
      <w:r>
        <w:t>60%</w:t>
      </w:r>
      <w:r>
        <w:t>，就业贡献率超过</w:t>
      </w:r>
      <w:r>
        <w:t>70%</w:t>
      </w:r>
      <w:r>
        <w:t>，在推动哈尔滨全面振兴全方位振兴中发挥了生力军作用。</w:t>
      </w:r>
    </w:p>
    <w:p w:rsidR="000975D5" w:rsidRDefault="000975D5" w:rsidP="00F73337">
      <w:r>
        <w:t xml:space="preserve">    “</w:t>
      </w:r>
      <w:r>
        <w:t>政治引领</w:t>
      </w:r>
      <w:r>
        <w:t>”</w:t>
      </w:r>
      <w:r>
        <w:t>工程</w:t>
      </w:r>
    </w:p>
    <w:p w:rsidR="000975D5" w:rsidRDefault="000975D5" w:rsidP="00F73337">
      <w:r>
        <w:rPr>
          <w:rFonts w:hint="eastAsia"/>
        </w:rPr>
        <w:t>夯实民营经济人士健康成长基础</w:t>
      </w:r>
    </w:p>
    <w:p w:rsidR="000975D5" w:rsidRDefault="000975D5" w:rsidP="00F73337">
      <w:r>
        <w:t xml:space="preserve">    </w:t>
      </w:r>
      <w:r>
        <w:t>哈尔滨市工商联提出，要加强思想政治建设，深入开展主题教育，团结引导民营经济人士感悟红色精神、传承红色基因，增强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四个自信</w:t>
      </w:r>
      <w:r>
        <w:t>”</w:t>
      </w:r>
      <w:r>
        <w:t>、做到</w:t>
      </w:r>
      <w:r>
        <w:t>“</w:t>
      </w:r>
      <w:r>
        <w:t>两个维护</w:t>
      </w:r>
      <w:r>
        <w:t>”</w:t>
      </w:r>
      <w:r>
        <w:t>。开展民营经济人士思想状况调研，加强谈心谈话和政策宣讲，引导民营经济人士强化主责主业意识，广泛凝聚起助推全市发展的强大正能量。</w:t>
      </w:r>
    </w:p>
    <w:p w:rsidR="000975D5" w:rsidRDefault="000975D5" w:rsidP="00F73337">
      <w:r>
        <w:t xml:space="preserve">    </w:t>
      </w:r>
      <w:r>
        <w:t>同时，加强民营经济领域党建工作。组建工商联直属商会党建工作领导机构，加强党对商会组织和民营经济工作的全面有效领导。探索推行</w:t>
      </w:r>
      <w:r>
        <w:t>“</w:t>
      </w:r>
      <w:r>
        <w:t>党建入章</w:t>
      </w:r>
      <w:r>
        <w:t>”</w:t>
      </w:r>
      <w:r>
        <w:t>，实现商会和民营企业党建工作地位法定化、工作制度化、职责具体化。</w:t>
      </w:r>
    </w:p>
    <w:p w:rsidR="000975D5" w:rsidRDefault="000975D5" w:rsidP="00F73337">
      <w:r>
        <w:t xml:space="preserve">    </w:t>
      </w:r>
      <w:r>
        <w:t>此外，全面履行政治职责，畅通参政议政渠道，引导带动民营经济人士有序政治参与，积极建言献策，努力发出工商联</w:t>
      </w:r>
      <w:r>
        <w:t>“</w:t>
      </w:r>
      <w:r>
        <w:t>好声音</w:t>
      </w:r>
      <w:r>
        <w:t>”</w:t>
      </w:r>
      <w:r>
        <w:t>。</w:t>
      </w:r>
    </w:p>
    <w:p w:rsidR="000975D5" w:rsidRDefault="000975D5" w:rsidP="00F73337">
      <w:r>
        <w:t xml:space="preserve">    “</w:t>
      </w:r>
      <w:r>
        <w:t>共富助力</w:t>
      </w:r>
      <w:r>
        <w:t>”</w:t>
      </w:r>
      <w:r>
        <w:t>工程</w:t>
      </w:r>
    </w:p>
    <w:p w:rsidR="000975D5" w:rsidRDefault="000975D5" w:rsidP="00F73337">
      <w:r>
        <w:rPr>
          <w:rFonts w:hint="eastAsia"/>
        </w:rPr>
        <w:t>引领民营经济人士履行社会责任</w:t>
      </w:r>
    </w:p>
    <w:p w:rsidR="000975D5" w:rsidRDefault="000975D5" w:rsidP="00F73337">
      <w:r>
        <w:t xml:space="preserve">    </w:t>
      </w:r>
      <w:r>
        <w:t>哈尔滨市工商联提出，要助力乡村振兴，实施</w:t>
      </w:r>
      <w:r>
        <w:t>“</w:t>
      </w:r>
      <w:r>
        <w:t>万企兴万村</w:t>
      </w:r>
      <w:r>
        <w:t>”</w:t>
      </w:r>
      <w:r>
        <w:t>行动，引导更多企业参与乡村建设，助力培育康养娱乐、休闲旅游等新产业、新业态，不断做优做强农村新型集体经济。</w:t>
      </w:r>
    </w:p>
    <w:p w:rsidR="000975D5" w:rsidRDefault="000975D5" w:rsidP="00F73337">
      <w:r>
        <w:t xml:space="preserve">    </w:t>
      </w:r>
      <w:r>
        <w:t>同时，要大力发展光彩事业，鼓励引导民营经济人士弘扬光彩精神，树立健康向上的新财富观，自觉把企业发展融入实现民族复兴、人民幸福的时代伟业。</w:t>
      </w:r>
    </w:p>
    <w:p w:rsidR="000975D5" w:rsidRDefault="000975D5" w:rsidP="00F73337">
      <w:r>
        <w:t xml:space="preserve">    </w:t>
      </w:r>
      <w:r>
        <w:t>另外，要号召民营企业投身公益事业，鼓励广大民营经济人士弘扬优秀企业家精神，积极参与扶危济困、捐资助学等公益事业，开展文化义演、主题捐赠等社会活动，投身抗击新冠肺炎疫情、抵御自然灾害等专项行动，努力在共创幸福美好家园中彰显新时代民营企业家的担当作为。</w:t>
      </w:r>
    </w:p>
    <w:p w:rsidR="000975D5" w:rsidRDefault="000975D5" w:rsidP="00F73337">
      <w:r>
        <w:t xml:space="preserve">    “</w:t>
      </w:r>
      <w:r>
        <w:t>创新护航</w:t>
      </w:r>
      <w:r>
        <w:t>”</w:t>
      </w:r>
      <w:r>
        <w:t>工程</w:t>
      </w:r>
    </w:p>
    <w:p w:rsidR="000975D5" w:rsidRDefault="000975D5" w:rsidP="00F73337">
      <w:r>
        <w:rPr>
          <w:rFonts w:hint="eastAsia"/>
        </w:rPr>
        <w:t>提升民企高质量发展的内生动力</w:t>
      </w:r>
    </w:p>
    <w:p w:rsidR="000975D5" w:rsidRDefault="000975D5" w:rsidP="00F73337">
      <w:r>
        <w:t xml:space="preserve">    </w:t>
      </w:r>
      <w:r>
        <w:t>哈尔滨市工商联提出，要加强企业需求调查研判，完善常态化调研工作机制，持续关注企业所需所盼，搞好分析研判，助力企业稳健经营。发挥以文咨政优势，及时向市委、市政府反馈民营企业诉求，积极参与和推动惠企政策的制定和完善，努力推动政策供给与政策需求有效对接。</w:t>
      </w:r>
    </w:p>
    <w:p w:rsidR="000975D5" w:rsidRDefault="000975D5" w:rsidP="00F73337">
      <w:r>
        <w:t xml:space="preserve">    </w:t>
      </w:r>
      <w:r>
        <w:t>同时，要助力民营企业创业创新，实施民营企业赋能行动，支持民营企业加大科技创新力度，加快数字化发展步伐，提升核心竞争力。要引导民营企业融入开放发展，实施乡贤招商行动，积极引导外地会员企业回乡创新发展。要支持民营企业完善治理体系，引导民营企业加快建立现代企业制度，增强创业发展和抵御风险能力。支持企业加快标准化建设步伐，实现从标准跟随者、遵循者向创新者、引领者转变。</w:t>
      </w:r>
    </w:p>
    <w:p w:rsidR="000975D5" w:rsidRDefault="000975D5" w:rsidP="00F73337">
      <w:r>
        <w:t xml:space="preserve">    </w:t>
      </w:r>
      <w:r>
        <w:t>要持续建设民营企业网络服务平台，加速推动会员企业数字化升级和转型，利用线上办公功能实现工作效率提升。</w:t>
      </w:r>
    </w:p>
    <w:p w:rsidR="000975D5" w:rsidRDefault="000975D5" w:rsidP="00F73337">
      <w:r>
        <w:t xml:space="preserve">    “</w:t>
      </w:r>
      <w:r>
        <w:t>环境赋能</w:t>
      </w:r>
      <w:r>
        <w:t>”</w:t>
      </w:r>
      <w:r>
        <w:t>工程</w:t>
      </w:r>
    </w:p>
    <w:p w:rsidR="000975D5" w:rsidRDefault="000975D5" w:rsidP="00F73337">
      <w:r>
        <w:t xml:space="preserve">    </w:t>
      </w:r>
      <w:r>
        <w:t>释放民企高质量发展活力</w:t>
      </w:r>
    </w:p>
    <w:p w:rsidR="000975D5" w:rsidRDefault="000975D5" w:rsidP="00F73337">
      <w:r>
        <w:t xml:space="preserve">    </w:t>
      </w:r>
      <w:r>
        <w:t>哈尔滨市工商联提出，要组织服企品牌行动，发挥政企对话会等渠道优势，推动解决民营经济发展痛点、堵点、难点问题，探索设立</w:t>
      </w:r>
      <w:r>
        <w:t>“</w:t>
      </w:r>
      <w:r>
        <w:t>哈尔滨市民营企业家节</w:t>
      </w:r>
      <w:r>
        <w:t>”</w:t>
      </w:r>
      <w:r>
        <w:t>，营造尊商重商、亲商安商、扶商兴商的浓厚氛围。</w:t>
      </w:r>
    </w:p>
    <w:p w:rsidR="000975D5" w:rsidRDefault="000975D5" w:rsidP="00F73337">
      <w:r>
        <w:t xml:space="preserve">    </w:t>
      </w:r>
      <w:r>
        <w:t>为推动惠企政策落实，哈尔滨市工商联提出，要发挥平台作用，开展全方位、常态化政策解读活动，助力企业把握政策机遇、享受政策红利，及时向上级反馈情况、提出建议，持续放大企业发展的政策激励要素。</w:t>
      </w:r>
    </w:p>
    <w:p w:rsidR="000975D5" w:rsidRDefault="000975D5" w:rsidP="00F73337">
      <w:r>
        <w:t xml:space="preserve">    </w:t>
      </w:r>
      <w:r>
        <w:t>同时，加强助企金融服务，开展</w:t>
      </w:r>
      <w:r>
        <w:t>“</w:t>
      </w:r>
      <w:r>
        <w:t>融智</w:t>
      </w:r>
      <w:r>
        <w:t>”</w:t>
      </w:r>
      <w:r>
        <w:t>培训，帮助企业提高信用等级</w:t>
      </w:r>
      <w:r>
        <w:t>“</w:t>
      </w:r>
      <w:r>
        <w:t>含金量</w:t>
      </w:r>
      <w:r>
        <w:t>”</w:t>
      </w:r>
      <w:r>
        <w:t>，实现</w:t>
      </w:r>
      <w:r>
        <w:t>“</w:t>
      </w:r>
      <w:r>
        <w:t>信</w:t>
      </w:r>
      <w:r>
        <w:t>”</w:t>
      </w:r>
      <w:r>
        <w:t>换</w:t>
      </w:r>
      <w:r>
        <w:t>“</w:t>
      </w:r>
      <w:r>
        <w:t>贷</w:t>
      </w:r>
      <w:r>
        <w:t>”</w:t>
      </w:r>
      <w:r>
        <w:t>。支持小微金融专营机构和民间融资服务中心加快发展，加大中小微企业金融服务力度。</w:t>
      </w:r>
    </w:p>
    <w:p w:rsidR="000975D5" w:rsidRDefault="000975D5" w:rsidP="00F73337">
      <w:r>
        <w:t xml:space="preserve">    </w:t>
      </w:r>
      <w:r>
        <w:t>要打造兴企标准体系，完善护企维权机制，构建强企和谐关系。开展维权、培训、宣传、指导等法律服务工作。开展诚信建设宣传日等活动，推行</w:t>
      </w:r>
      <w:r>
        <w:t>“</w:t>
      </w:r>
      <w:r>
        <w:t>百所联千企</w:t>
      </w:r>
      <w:r>
        <w:t>”“</w:t>
      </w:r>
      <w:r>
        <w:t>百所联百会</w:t>
      </w:r>
      <w:r>
        <w:t>”“</w:t>
      </w:r>
      <w:r>
        <w:t>法治体检</w:t>
      </w:r>
      <w:r>
        <w:t>”</w:t>
      </w:r>
      <w:r>
        <w:t>等法律服务方式，助力民营企业依法诚信经营。开展民营企业构建和谐劳动关系调研，指导民营企业完善劳动保障，加强企业文化建设，不断增强员工归属感、获得感和幸福感。</w:t>
      </w:r>
    </w:p>
    <w:p w:rsidR="000975D5" w:rsidRDefault="000975D5" w:rsidP="00F73337">
      <w:r>
        <w:t xml:space="preserve">    “</w:t>
      </w:r>
      <w:r>
        <w:t>商会创优</w:t>
      </w:r>
      <w:r>
        <w:t>”</w:t>
      </w:r>
      <w:r>
        <w:t>工程</w:t>
      </w:r>
    </w:p>
    <w:p w:rsidR="000975D5" w:rsidRDefault="000975D5" w:rsidP="00F73337">
      <w:r>
        <w:rPr>
          <w:rFonts w:hint="eastAsia"/>
        </w:rPr>
        <w:t>创建打造中国特色一流商会</w:t>
      </w:r>
    </w:p>
    <w:p w:rsidR="000975D5" w:rsidRDefault="000975D5" w:rsidP="00F73337">
      <w:r>
        <w:t xml:space="preserve">    </w:t>
      </w:r>
      <w:r>
        <w:t>哈尔滨市工商联提出，要加快商会组织建设，联合民政部门大力发展行业商会，注重在新产业、新业态中培育、吸收和发展商会组织。推进基层乡镇、街道社区商会建设，探索建立商圈、园区商会，打造商会网格化布局。以乡贤为纽带，重点在经济发达地区建立外埠商会，探索建立境外商会，积极发展异地商会。</w:t>
      </w:r>
    </w:p>
    <w:p w:rsidR="000975D5" w:rsidRDefault="000975D5" w:rsidP="00F73337">
      <w:r>
        <w:t xml:space="preserve">    </w:t>
      </w:r>
      <w:r>
        <w:t>推动商会深化改革，加强</w:t>
      </w:r>
      <w:r>
        <w:t>“</w:t>
      </w:r>
      <w:r>
        <w:t>四好</w:t>
      </w:r>
      <w:r>
        <w:t>”</w:t>
      </w:r>
      <w:r>
        <w:t>商会建设，重点提档升级一批制度健全、作用明显的商会，优化规范一批效能不高、职能不清的商会，联合市民政局依法注销一批活动停滞、名存实亡的商会，持续推动商会规范治理。</w:t>
      </w:r>
    </w:p>
    <w:p w:rsidR="000975D5" w:rsidRDefault="000975D5" w:rsidP="00F73337">
      <w:r>
        <w:t xml:space="preserve">    </w:t>
      </w:r>
      <w:r>
        <w:t>同时，提高商会服务能力。指导商会全面履行服务企业宗旨，积极开展法律、政策等咨询服务，认真组织技术、管理等教育培训，帮助会员企业增强创新发展能力。指导商会加强行业自律，健全自律性管理制度，推动诚信建设，规范会员行为，维护公平竞争的市场环境。指导商会支持会员企业开拓市场，建设行业公共服务平台，引导会员企业加强对外经济技术交流合作。</w:t>
      </w:r>
    </w:p>
    <w:p w:rsidR="000975D5" w:rsidRDefault="000975D5" w:rsidP="00F73337">
      <w:r>
        <w:t xml:space="preserve">    “</w:t>
      </w:r>
      <w:r>
        <w:t>改革强会</w:t>
      </w:r>
      <w:r>
        <w:t>”</w:t>
      </w:r>
      <w:r>
        <w:t>工程</w:t>
      </w:r>
    </w:p>
    <w:p w:rsidR="000975D5" w:rsidRDefault="000975D5" w:rsidP="00F73337">
      <w:r>
        <w:rPr>
          <w:rFonts w:hint="eastAsia"/>
        </w:rPr>
        <w:t>推动新时代工商联事业守正创新</w:t>
      </w:r>
    </w:p>
    <w:p w:rsidR="000975D5" w:rsidRDefault="000975D5" w:rsidP="00F73337">
      <w:r>
        <w:t xml:space="preserve">    </w:t>
      </w:r>
      <w:r>
        <w:t>哈尔滨市工商联提出，今后要抓好工商联队伍建设。发挥领导班子凝聚效能，加强后备队伍建设，规范民营经济代表人士政治安排。实施</w:t>
      </w:r>
      <w:r>
        <w:t>“</w:t>
      </w:r>
      <w:r>
        <w:t>百千万</w:t>
      </w:r>
      <w:r>
        <w:t>”</w:t>
      </w:r>
      <w:r>
        <w:t>行动，重点培养</w:t>
      </w:r>
      <w:r>
        <w:t>“</w:t>
      </w:r>
      <w:r>
        <w:t>百名领军型企业家、千名成长型企业家、万名企业经营管理人才</w:t>
      </w:r>
      <w:r>
        <w:t>”</w:t>
      </w:r>
      <w:r>
        <w:t>，壮大优秀企业家队伍。改革工商联会员制和代表制，注重增加新兴产业、高科技产业、新业态、新经济、有特色的中小微企业会员。</w:t>
      </w:r>
    </w:p>
    <w:p w:rsidR="000975D5" w:rsidRDefault="000975D5" w:rsidP="00F73337">
      <w:r>
        <w:t xml:space="preserve">    </w:t>
      </w:r>
      <w:r>
        <w:t>要夯实基层组织基石。落实</w:t>
      </w:r>
      <w:r>
        <w:t>“</w:t>
      </w:r>
      <w:r>
        <w:t>一个设立五个有</w:t>
      </w:r>
      <w:r>
        <w:t>”</w:t>
      </w:r>
      <w:r>
        <w:t>和</w:t>
      </w:r>
      <w:r>
        <w:t>“</w:t>
      </w:r>
      <w:r>
        <w:t>五好</w:t>
      </w:r>
      <w:r>
        <w:t>”</w:t>
      </w:r>
      <w:r>
        <w:t>工商联标准，支持基层工商联全面加强自身建设，努力成为区县（市）党委政府的好参谋好助手、民营企业的服务员导航员。继续完善工商联系统工作联动机制，进一步协调工作规划、加强联合行动、畅通信息交流、推进资源共享，切实加强对基层工商联工作的指导，增强系统工作合力。</w:t>
      </w:r>
    </w:p>
    <w:p w:rsidR="000975D5" w:rsidRDefault="000975D5" w:rsidP="00F73337">
      <w:pPr>
        <w:ind w:firstLine="420"/>
      </w:pPr>
      <w:r>
        <w:t>要打造文明工商联机关。加强机关党建工作，严肃开展党内政治生活，严格执行政治纪律和政治规矩，持续推进从严管党治党。加强制度建设，完善顶层设计，强化刚性约束，确保工商联深化改革任务全面完成。</w:t>
      </w:r>
    </w:p>
    <w:p w:rsidR="000975D5" w:rsidRDefault="000975D5" w:rsidP="00F73337">
      <w:pPr>
        <w:ind w:firstLine="420"/>
        <w:jc w:val="right"/>
      </w:pPr>
      <w:r w:rsidRPr="009D0202">
        <w:rPr>
          <w:rFonts w:hint="eastAsia"/>
        </w:rPr>
        <w:t>中华工商时报</w:t>
      </w:r>
      <w:r>
        <w:rPr>
          <w:rFonts w:hint="eastAsia"/>
        </w:rPr>
        <w:t xml:space="preserve"> 2022-2-28</w:t>
      </w:r>
    </w:p>
    <w:p w:rsidR="000975D5" w:rsidRDefault="000975D5" w:rsidP="00A77916">
      <w:pPr>
        <w:sectPr w:rsidR="000975D5" w:rsidSect="00A7791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2778F" w:rsidRDefault="00F2778F"/>
    <w:sectPr w:rsidR="00F2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5D5"/>
    <w:rsid w:val="000975D5"/>
    <w:rsid w:val="00F2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75D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975D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2022-07-18T09:53:00Z</dcterms:created>
</cp:coreProperties>
</file>