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30A" w:rsidRPr="00A67FE4" w:rsidRDefault="0054630A" w:rsidP="0030412C">
      <w:pPr>
        <w:pStyle w:val="1"/>
        <w:spacing w:line="245" w:lineRule="auto"/>
        <w:rPr>
          <w:rFonts w:hint="eastAsia"/>
        </w:rPr>
      </w:pPr>
      <w:r w:rsidRPr="00A67FE4">
        <w:rPr>
          <w:rFonts w:hint="eastAsia"/>
        </w:rPr>
        <w:t>北京东城区工商联：连续</w:t>
      </w:r>
      <w:r w:rsidRPr="00A67FE4">
        <w:t>14年</w:t>
      </w:r>
      <w:r w:rsidRPr="00A67FE4">
        <w:t>“</w:t>
      </w:r>
      <w:r w:rsidRPr="00A67FE4">
        <w:t>为千户家庭送温暖</w:t>
      </w:r>
      <w:r w:rsidRPr="00A67FE4">
        <w:t>”</w:t>
      </w:r>
    </w:p>
    <w:p w:rsidR="0054630A" w:rsidRDefault="0054630A" w:rsidP="0054630A">
      <w:pPr>
        <w:spacing w:line="245" w:lineRule="auto"/>
        <w:ind w:firstLineChars="200" w:firstLine="420"/>
      </w:pPr>
      <w:r>
        <w:rPr>
          <w:rFonts w:hint="eastAsia"/>
        </w:rPr>
        <w:t>北京市东城区工商联连续第</w:t>
      </w:r>
      <w:r>
        <w:t>14</w:t>
      </w:r>
      <w:r>
        <w:t>年组织开展</w:t>
      </w:r>
      <w:r>
        <w:t>“</w:t>
      </w:r>
      <w:r>
        <w:t>为千户家庭送温暖</w:t>
      </w:r>
      <w:r>
        <w:t>”</w:t>
      </w:r>
      <w:r>
        <w:t>活动，引导各商（协）会坚持以人民为中心，突出党建引领、围绕中心工作、推进共治共建共享，引导非公有制经济人士致富思源、富而思进，进一步凝聚商（协）会和企业家力量，为和谐社会建设做出积极贡献。</w:t>
      </w:r>
    </w:p>
    <w:p w:rsidR="0054630A" w:rsidRDefault="0054630A" w:rsidP="0054630A">
      <w:pPr>
        <w:spacing w:line="245" w:lineRule="auto"/>
        <w:ind w:firstLineChars="200" w:firstLine="420"/>
      </w:pPr>
      <w:r>
        <w:rPr>
          <w:rFonts w:hint="eastAsia"/>
        </w:rPr>
        <w:t>各基层商（协）会根据自身实际情况，与街道、地区的整体访贫问苦和节日慰问工作相结合，创新开展了适合本商会特点的送温暖活动，共同擦亮了在中心城区开展精准帮扶的工作品牌。</w:t>
      </w:r>
    </w:p>
    <w:p w:rsidR="0054630A" w:rsidRDefault="0054630A" w:rsidP="0054630A">
      <w:pPr>
        <w:spacing w:line="245" w:lineRule="auto"/>
        <w:ind w:firstLineChars="200" w:firstLine="420"/>
      </w:pPr>
      <w:r>
        <w:rPr>
          <w:rFonts w:hint="eastAsia"/>
        </w:rPr>
        <w:t>自</w:t>
      </w:r>
      <w:r>
        <w:t>2019</w:t>
      </w:r>
      <w:r>
        <w:t>年至目前，</w:t>
      </w:r>
      <w:r>
        <w:t>17</w:t>
      </w:r>
      <w:r>
        <w:t>家街道商会和商会联合党委全部行动起来，功能型和行业商（协）会积极参与，</w:t>
      </w:r>
      <w:r>
        <w:t>500</w:t>
      </w:r>
      <w:r>
        <w:t>余家会员企业参与到</w:t>
      </w:r>
      <w:r>
        <w:t>“</w:t>
      </w:r>
      <w:r>
        <w:t>送温暖</w:t>
      </w:r>
      <w:r>
        <w:t>”</w:t>
      </w:r>
      <w:r>
        <w:t>活动中，捐款捐物、提供服务以及消费扶贫累计</w:t>
      </w:r>
      <w:r>
        <w:t>357</w:t>
      </w:r>
      <w:r>
        <w:t>万余元，包括元旦春节期间捐款款物和提供服务价值</w:t>
      </w:r>
      <w:r>
        <w:t>87</w:t>
      </w:r>
      <w:r>
        <w:t>万余元，延伸到全年的长效扶贫助困</w:t>
      </w:r>
      <w:r>
        <w:t>45</w:t>
      </w:r>
      <w:r>
        <w:t>万余元以及对东城区对口帮扶地区消费扶贫采购物资金额</w:t>
      </w:r>
      <w:r>
        <w:t>225</w:t>
      </w:r>
      <w:r>
        <w:t>万余元，惠及受助贫困家庭</w:t>
      </w:r>
      <w:r>
        <w:t>2000</w:t>
      </w:r>
      <w:r>
        <w:t>余户及其他受助群众近</w:t>
      </w:r>
      <w:r>
        <w:t>2.2</w:t>
      </w:r>
      <w:r>
        <w:t>万人次。</w:t>
      </w:r>
    </w:p>
    <w:p w:rsidR="0054630A" w:rsidRDefault="0054630A" w:rsidP="0054630A">
      <w:pPr>
        <w:spacing w:line="245" w:lineRule="auto"/>
        <w:ind w:firstLineChars="200" w:firstLine="420"/>
      </w:pPr>
      <w:r>
        <w:rPr>
          <w:rFonts w:hint="eastAsia"/>
        </w:rPr>
        <w:t>突出党建引领</w:t>
      </w:r>
    </w:p>
    <w:p w:rsidR="0054630A" w:rsidRDefault="0054630A" w:rsidP="0054630A">
      <w:pPr>
        <w:spacing w:line="245" w:lineRule="auto"/>
        <w:ind w:firstLineChars="200" w:firstLine="420"/>
      </w:pPr>
      <w:r>
        <w:rPr>
          <w:rFonts w:hint="eastAsia"/>
        </w:rPr>
        <w:t>各街道商会联合党委、商（协）会党组织和会员企业党组织在活动中积极发挥了战斗堡垒作用，号召和组织非公有制企业的党员发挥模范先锋作用，商会和商会联合党委班子成员、区联执委、区工商联系统的人大代表和政协委员起到表率和榜样作用，带头参加活动，从而带动更多会员企业参与进来。</w:t>
      </w:r>
    </w:p>
    <w:p w:rsidR="0054630A" w:rsidRDefault="0054630A" w:rsidP="0054630A">
      <w:pPr>
        <w:spacing w:line="245" w:lineRule="auto"/>
        <w:ind w:firstLineChars="200" w:firstLine="420"/>
      </w:pPr>
      <w:r>
        <w:rPr>
          <w:rFonts w:hint="eastAsia"/>
        </w:rPr>
        <w:t>指导商（协）会和会员企业将“为千户家庭送温暖”活动与“不忘初心、牢记使命”主题教育紧密结合，与深入推进商会联合党委和非公党建工作紧密结合，将群众观点和群众路线落实到具体行动中，引导会员企业积极践行社会责任。</w:t>
      </w:r>
    </w:p>
    <w:p w:rsidR="0054630A" w:rsidRDefault="0054630A" w:rsidP="0054630A">
      <w:pPr>
        <w:spacing w:line="245" w:lineRule="auto"/>
        <w:ind w:firstLineChars="200" w:firstLine="420"/>
      </w:pPr>
      <w:r>
        <w:rPr>
          <w:rFonts w:hint="eastAsia"/>
        </w:rPr>
        <w:t>建国门街道商会联合党委将“送温暖”活动与党建项目品牌“党建惠家”相结合，在给院委会提供资金支持的基础上，以共建形式进驻失管院落，与街道、社区、院委会形成合力改善居民家园，完成楼道粉刷、门禁安装、车棚清理、线路梳理和管道清淤等工作，为居民楼提供了开荒性保洁服务、开展了对公共区域照明设施的维修工作</w:t>
      </w:r>
      <w:r>
        <w:t>,</w:t>
      </w:r>
      <w:r>
        <w:t>并承担了所有费用，使楼院的环境得到了大改观，得到了居民的高度赞扬。</w:t>
      </w:r>
    </w:p>
    <w:p w:rsidR="0054630A" w:rsidRDefault="0054630A" w:rsidP="0054630A">
      <w:pPr>
        <w:spacing w:line="245" w:lineRule="auto"/>
        <w:ind w:firstLineChars="200" w:firstLine="420"/>
      </w:pPr>
      <w:r>
        <w:rPr>
          <w:rFonts w:hint="eastAsia"/>
        </w:rPr>
        <w:t>体育路街道商会、商会联合党委与会员企业党支部一起连续</w:t>
      </w:r>
      <w:r>
        <w:t>6</w:t>
      </w:r>
      <w:r>
        <w:t>年联合慰问长青养老院，为老人们捐赠米面油粮等慰问品，更重要的是与老人们一同习书法、写对联、贴福字，把温暖送到了老人们的心坎里。</w:t>
      </w:r>
    </w:p>
    <w:p w:rsidR="0054630A" w:rsidRDefault="0054630A" w:rsidP="0054630A">
      <w:pPr>
        <w:spacing w:line="245" w:lineRule="auto"/>
        <w:ind w:firstLineChars="200" w:firstLine="420"/>
      </w:pPr>
      <w:r>
        <w:rPr>
          <w:rFonts w:hint="eastAsia"/>
        </w:rPr>
        <w:t>推进共治共现共享</w:t>
      </w:r>
    </w:p>
    <w:p w:rsidR="0054630A" w:rsidRDefault="0054630A" w:rsidP="0054630A">
      <w:pPr>
        <w:spacing w:line="245" w:lineRule="auto"/>
        <w:ind w:firstLineChars="200" w:firstLine="420"/>
      </w:pPr>
      <w:r>
        <w:rPr>
          <w:rFonts w:hint="eastAsia"/>
        </w:rPr>
        <w:t>东城区工商联将“送温暖”活动与各商（协）会全面融入“小巷管家”“接诉即办”工作相结合，充分发挥辖区商会和企业的资源优势，利用好“小巷管家”与所在社区、街巷建立起的联系，努力做到精准帮扶，将温暖送到点上。同时，创新“送温暖”活动形式，发挥商会和企业“小巷管家”的资源优势，在物资捐助的基础上，开展群众需要、企业可行的健康、文化、法律、医疗等“送服务”活动。</w:t>
      </w:r>
    </w:p>
    <w:p w:rsidR="0054630A" w:rsidRDefault="0054630A" w:rsidP="0054630A">
      <w:pPr>
        <w:spacing w:line="245" w:lineRule="auto"/>
        <w:ind w:firstLineChars="200" w:firstLine="420"/>
      </w:pPr>
      <w:r>
        <w:rPr>
          <w:rFonts w:hint="eastAsia"/>
        </w:rPr>
        <w:t>崇外街道商会、商会联合党委与新世界家园社区党委举办了“需求资源共享链接社区企业为爱前行”关爱室外劳动者活动。企业提供资源的同时，提出需求，互助共赢，让社区与企业、企业与企业之间形成分享、互补、共促共赢、效能最大化的格局。会员企业为垃圾分类指导员赠送了崭新的御寒棉衣。</w:t>
      </w:r>
    </w:p>
    <w:p w:rsidR="0054630A" w:rsidRDefault="0054630A" w:rsidP="0054630A">
      <w:pPr>
        <w:spacing w:line="245" w:lineRule="auto"/>
        <w:ind w:firstLineChars="200" w:firstLine="420"/>
      </w:pPr>
      <w:r>
        <w:rPr>
          <w:rFonts w:hint="eastAsia"/>
        </w:rPr>
        <w:t>龙潭街道商会的“小巷管家”积极深入社区开展便民服务日活动，开展为居民提供发放养老助残卡、提供义诊、讲解健康养生知识和生活小妙招等全方位志愿服务，还与社区共同举办了“手拉手迎新春献爱心”趣味亲子公益活动，为社区小朋友捐赠文具。</w:t>
      </w:r>
    </w:p>
    <w:p w:rsidR="0054630A" w:rsidRDefault="0054630A" w:rsidP="0054630A">
      <w:pPr>
        <w:spacing w:line="245" w:lineRule="auto"/>
        <w:ind w:firstLineChars="200" w:firstLine="420"/>
      </w:pPr>
      <w:r>
        <w:rPr>
          <w:rFonts w:hint="eastAsia"/>
        </w:rPr>
        <w:t>助力脱贫攻坚</w:t>
      </w:r>
    </w:p>
    <w:p w:rsidR="0054630A" w:rsidRDefault="0054630A" w:rsidP="0054630A">
      <w:pPr>
        <w:spacing w:line="245" w:lineRule="auto"/>
        <w:ind w:firstLineChars="200" w:firstLine="420"/>
      </w:pPr>
      <w:r>
        <w:t>2020</w:t>
      </w:r>
      <w:r>
        <w:t>年，是脱贫攻坚的决胜之年，东城区工商联将</w:t>
      </w:r>
      <w:r>
        <w:t>“</w:t>
      </w:r>
      <w:r>
        <w:t>为千户家庭送温暖</w:t>
      </w:r>
      <w:r>
        <w:t>”</w:t>
      </w:r>
      <w:r>
        <w:t>活动与东城区对口帮扶工作相结合，提倡在对口帮扶地区采购</w:t>
      </w:r>
      <w:r>
        <w:t>“</w:t>
      </w:r>
      <w:r>
        <w:t>送温暖</w:t>
      </w:r>
      <w:r>
        <w:t>”</w:t>
      </w:r>
      <w:r>
        <w:t>所需物资，通过消费扶贫助力脱贫攻坚。各商（协）会积极响应，不仅在对口帮扶地区购买</w:t>
      </w:r>
      <w:r>
        <w:t>“</w:t>
      </w:r>
      <w:r>
        <w:t>送温暖</w:t>
      </w:r>
      <w:r>
        <w:t>”</w:t>
      </w:r>
      <w:r>
        <w:t>活动所需物资，而且还组织会员走进这些贫困地区，拓宽了</w:t>
      </w:r>
      <w:r>
        <w:t>“</w:t>
      </w:r>
      <w:r>
        <w:t>为千户家庭送温暖</w:t>
      </w:r>
      <w:r>
        <w:t>”</w:t>
      </w:r>
      <w:r>
        <w:t>活动外延，赋予光彩精神新的内涵。</w:t>
      </w:r>
    </w:p>
    <w:p w:rsidR="0054630A" w:rsidRDefault="0054630A" w:rsidP="0054630A">
      <w:pPr>
        <w:spacing w:line="245" w:lineRule="auto"/>
        <w:ind w:firstLineChars="200" w:firstLine="420"/>
      </w:pPr>
      <w:r>
        <w:rPr>
          <w:rFonts w:hint="eastAsia"/>
        </w:rPr>
        <w:t>东花市、体育馆路、崇外、东直门等街道商会和簋街商会从内蒙古阿尔山市、化德县、张家口崇礼等地采购送温暖活动所需物资和消费扶贫价值共计</w:t>
      </w:r>
      <w:r>
        <w:t>220</w:t>
      </w:r>
      <w:r>
        <w:t>余万元；东四街道商会组织会员企业代表与内蒙古化德县</w:t>
      </w:r>
      <w:r>
        <w:t>8</w:t>
      </w:r>
      <w:r>
        <w:t>个困难家庭进行结对帮扶，会长单位碧艾尔时装（北京）有限公司多次走访慰问化德、阿尔山、崇礼等地区的贫困村，捐赠价值</w:t>
      </w:r>
      <w:r>
        <w:t>300</w:t>
      </w:r>
      <w:r>
        <w:t>万元服装；安定门街道商会会员企业北京京兆尹餐饮文化有限公司慰问河北省涞源县贫困村，坚持多年开展</w:t>
      </w:r>
      <w:r>
        <w:t>“</w:t>
      </w:r>
      <w:r>
        <w:t>冬令送温暖</w:t>
      </w:r>
      <w:r>
        <w:t>”</w:t>
      </w:r>
      <w:r>
        <w:t>活动，慰问当地的孤寡、残疾、贫困老人家庭，为他们送去御寒衣物与生活物资。青创会在化德县采购棉服</w:t>
      </w:r>
      <w:r>
        <w:rPr>
          <w:rFonts w:hint="eastAsia"/>
        </w:rPr>
        <w:t>为东城贫困家庭老人送上冬日温暖，并为结对帮扶的化德县特布村送去</w:t>
      </w:r>
      <w:r>
        <w:t>3.1</w:t>
      </w:r>
      <w:r>
        <w:t>万元帮扶物资，一方面积极承担社会责任，参与社区治理，一方面又通过消费扶贫，助力脱贫攻坚，把温暖送到了遥远寒冷的化德县。</w:t>
      </w:r>
    </w:p>
    <w:p w:rsidR="0054630A" w:rsidRDefault="0054630A" w:rsidP="0054630A">
      <w:pPr>
        <w:spacing w:line="245" w:lineRule="auto"/>
        <w:ind w:firstLineChars="200" w:firstLine="420"/>
      </w:pPr>
      <w:r>
        <w:rPr>
          <w:rFonts w:hint="eastAsia"/>
        </w:rPr>
        <w:t>关注百姓身边事</w:t>
      </w:r>
    </w:p>
    <w:p w:rsidR="0054630A" w:rsidRDefault="0054630A" w:rsidP="0054630A">
      <w:pPr>
        <w:spacing w:line="245" w:lineRule="auto"/>
        <w:ind w:firstLineChars="200" w:firstLine="420"/>
      </w:pPr>
      <w:r>
        <w:rPr>
          <w:rFonts w:hint="eastAsia"/>
        </w:rPr>
        <w:t>“为千户家庭送温暖”活动坚持关注百姓身边事，不仅局限于在生活物资上的帮助，更积极倡导“送温暖、送安全、送工作、送智力”等多“送”的形式，引导各商会开展各具特色，卓有成效的送温暖活动，不断扩大了企业的参与面和困难群众的受助面，更加注重帮扶精准度、实效性和长效机制。</w:t>
      </w:r>
    </w:p>
    <w:p w:rsidR="0054630A" w:rsidRDefault="0054630A" w:rsidP="0054630A">
      <w:pPr>
        <w:spacing w:line="245" w:lineRule="auto"/>
        <w:ind w:firstLineChars="200" w:firstLine="420"/>
        <w:rPr>
          <w:rFonts w:hint="eastAsia"/>
        </w:rPr>
      </w:pPr>
      <w:r>
        <w:rPr>
          <w:rFonts w:hint="eastAsia"/>
        </w:rPr>
        <w:t>天坛街道商会、商会联合党委为地区</w:t>
      </w:r>
      <w:r>
        <w:t>1000</w:t>
      </w:r>
      <w:r>
        <w:t>名值守街道守望岗志愿者、垃圾分类志愿者以及环卫工人送去价值</w:t>
      </w:r>
      <w:r>
        <w:t>10</w:t>
      </w:r>
      <w:r>
        <w:t>万元的</w:t>
      </w:r>
      <w:r>
        <w:t>“</w:t>
      </w:r>
      <w:r>
        <w:t>暖心大礼包</w:t>
      </w:r>
      <w:r>
        <w:t>”</w:t>
      </w:r>
      <w:r>
        <w:t>。南锣鼓巷商会坚持建立长效机制，定期慰问交道口社区的贫困家庭，</w:t>
      </w:r>
      <w:r>
        <w:t>2019</w:t>
      </w:r>
      <w:r>
        <w:t>年</w:t>
      </w:r>
      <w:r>
        <w:t>8</w:t>
      </w:r>
      <w:r>
        <w:t>次走进社区进行慰问活动，为困难家庭送去各种慰问物资共计</w:t>
      </w:r>
      <w:r>
        <w:t>80</w:t>
      </w:r>
      <w:r>
        <w:t>余万元。东方燕都商会连续</w:t>
      </w:r>
      <w:r>
        <w:t>10</w:t>
      </w:r>
      <w:r>
        <w:t>年与安外三条小学开展共建活动，</w:t>
      </w:r>
      <w:r>
        <w:t>2019</w:t>
      </w:r>
      <w:r>
        <w:t>年为学生们捐资</w:t>
      </w:r>
      <w:r>
        <w:t>2</w:t>
      </w:r>
      <w:r>
        <w:t>万元，在已建成</w:t>
      </w:r>
      <w:r>
        <w:t>“</w:t>
      </w:r>
      <w:r>
        <w:t>燕都文化书屋</w:t>
      </w:r>
      <w:r>
        <w:t>”</w:t>
      </w:r>
      <w:r>
        <w:t>的基础上，购置各类课外书，更新丰富书屋的藏书量。簋街商会开展为期</w:t>
      </w:r>
      <w:r>
        <w:t>5</w:t>
      </w:r>
      <w:r>
        <w:t>天的</w:t>
      </w:r>
      <w:r>
        <w:t>“</w:t>
      </w:r>
      <w:r>
        <w:t>送温暖献爱心</w:t>
      </w:r>
      <w:r>
        <w:t>”</w:t>
      </w:r>
      <w:r>
        <w:t>系列公益活动，为街区的居民、商户、户外劳动者及周边社区的</w:t>
      </w:r>
      <w:r>
        <w:rPr>
          <w:rFonts w:hint="eastAsia"/>
        </w:rPr>
        <w:t>空巢老人和孤寡送去“公益理发”“公益早餐”“公益午餐”和“公益餐桌”服务，在送温暖的同时，建立起和谐的居商关系。朝阳门、东直门、北新桥、景山、前门、永外、和平里、东华门街道商会和商会联合党委以及东城园商会也都开展了定向帮扶困难家庭、困难学生、慰问演出、慰问养老院、健康讲座、体检服务等形式多样、内容丰富的“送温暖”活动，让来自非公有制经济人士的爱心传递到东城区的各个街道、社区以及对口帮扶的贫困地区。</w:t>
      </w:r>
    </w:p>
    <w:p w:rsidR="0054630A" w:rsidRPr="00A67FE4" w:rsidRDefault="0054630A" w:rsidP="0054630A">
      <w:pPr>
        <w:spacing w:line="245" w:lineRule="auto"/>
        <w:ind w:firstLineChars="200" w:firstLine="420"/>
        <w:jc w:val="right"/>
        <w:rPr>
          <w:rFonts w:hint="eastAsia"/>
        </w:rPr>
      </w:pPr>
      <w:r w:rsidRPr="00A67FE4">
        <w:rPr>
          <w:rFonts w:hint="eastAsia"/>
        </w:rPr>
        <w:t>中华工商时报</w:t>
      </w:r>
      <w:smartTag w:uri="urn:schemas-microsoft-com:office:smarttags" w:element="chsdate">
        <w:smartTagPr>
          <w:attr w:name="IsROCDate" w:val="False"/>
          <w:attr w:name="IsLunarDate" w:val="False"/>
          <w:attr w:name="Day" w:val="17"/>
          <w:attr w:name="Month" w:val="2"/>
          <w:attr w:name="Year" w:val="2020"/>
        </w:smartTagPr>
        <w:r>
          <w:t>2020-</w:t>
        </w:r>
        <w:r w:rsidRPr="00A67FE4">
          <w:t>2-17</w:t>
        </w:r>
      </w:smartTag>
    </w:p>
    <w:p w:rsidR="0054630A" w:rsidRDefault="0054630A" w:rsidP="00065DCE">
      <w:pPr>
        <w:sectPr w:rsidR="0054630A" w:rsidSect="00065DCE">
          <w:type w:val="continuous"/>
          <w:pgSz w:w="11906" w:h="16838" w:code="9"/>
          <w:pgMar w:top="1644" w:right="1236" w:bottom="1418" w:left="1814" w:header="851" w:footer="907" w:gutter="0"/>
          <w:pgNumType w:start="1"/>
          <w:cols w:space="425"/>
          <w:docGrid w:type="lines" w:linePitch="341" w:charSpace="2373"/>
        </w:sectPr>
      </w:pPr>
    </w:p>
    <w:p w:rsidR="00555D28" w:rsidRDefault="00555D28"/>
    <w:sectPr w:rsidR="00555D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630A"/>
    <w:rsid w:val="0054630A"/>
    <w:rsid w:val="00555D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4630A"/>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630A"/>
    <w:rPr>
      <w:rFonts w:ascii="黑体" w:eastAsia="黑体" w:hAnsi="宋体" w:cs="Times New Roman"/>
      <w:b/>
      <w:kern w:val="36"/>
      <w:sz w:val="32"/>
      <w:szCs w:val="32"/>
    </w:rPr>
  </w:style>
  <w:style w:type="paragraph" w:customStyle="1" w:styleId="Char2CharCharChar">
    <w:name w:val="Char2 Char Char Char"/>
    <w:basedOn w:val="a"/>
    <w:autoRedefine/>
    <w:rsid w:val="005463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2134</Characters>
  <Application>Microsoft Office Word</Application>
  <DocSecurity>0</DocSecurity>
  <Lines>17</Lines>
  <Paragraphs>5</Paragraphs>
  <ScaleCrop>false</ScaleCrop>
  <Company>Microsoft</Company>
  <LinksUpToDate>false</LinksUpToDate>
  <CharactersWithSpaces>2503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2022-07-18T07:20:00Z</dcterms:created>
</cp:coreProperties>
</file>