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5E55" w:rsidRDefault="00765E55" w:rsidP="00D65148">
      <w:pPr>
        <w:pStyle w:val="1"/>
      </w:pPr>
      <w:r w:rsidRPr="00D65148">
        <w:rPr>
          <w:rFonts w:hint="eastAsia"/>
        </w:rPr>
        <w:t>武胜县工商联召开加强干部执行力建设专项行动专题会</w:t>
      </w:r>
    </w:p>
    <w:p w:rsidR="00765E55" w:rsidRDefault="00765E55" w:rsidP="00765E55">
      <w:pPr>
        <w:ind w:firstLineChars="200" w:firstLine="420"/>
      </w:pPr>
      <w:r>
        <w:rPr>
          <w:rFonts w:hint="eastAsia"/>
        </w:rPr>
        <w:t>为加强干部作风建设，进一步提升干部工作执行力。近日，武胜县工商联召开“加强干部执行力建设专项行动”专题会，县工商联班子成员、全体干部职工参加会议。</w:t>
      </w:r>
    </w:p>
    <w:p w:rsidR="00765E55" w:rsidRDefault="00765E55" w:rsidP="00765E55">
      <w:pPr>
        <w:ind w:firstLineChars="200" w:firstLine="420"/>
      </w:pPr>
      <w:r>
        <w:rPr>
          <w:rFonts w:hint="eastAsia"/>
        </w:rPr>
        <w:t>会上，县委统战部副部长、县工商联党组书记陈婷组织学习了中共武胜县委办公室关于印发《加强干部职工执行力建设专项行动方案》的通知，认真学习了专项行动的工作目标、重点工作、工作举措和工作要求。</w:t>
      </w:r>
    </w:p>
    <w:p w:rsidR="00765E55" w:rsidRDefault="00765E55" w:rsidP="00765E55">
      <w:pPr>
        <w:ind w:firstLineChars="200" w:firstLine="420"/>
      </w:pPr>
      <w:r>
        <w:rPr>
          <w:rFonts w:hint="eastAsia"/>
        </w:rPr>
        <w:t>陈婷在会上作了动员讲话和工作要求，综合分析了武胜县工商联目前在管理制度和干部作风方面存在的问题，动员全体干部职工要发扬“脚踏实地、勇于担当、负重前行”的精神，并提出具体工作要求：一是提高政治站位，深刻认识加强干部执行力建设专项行动的重要意义，进一步把思想和行动统一到县委部署要求上来；二是聚焦“四不问题”抓落实，扎实推进干部执行力建设专项行动，为高质量发展提供坚实作风保障；三是加强组织领导，充分发挥领导干部示范带头作用，确保干部执行力建设专项行动目标任务落到实处；四是完善规章制度，调动干部积极性，营造干事创业的良好氛围。不断完善内务管理、财务报销、请销假等制度，明确干部工作职责，充分发挥人员优势，提高各项工作执行力，确保各项任务抗在肩上、落到实处，为推动武胜县工商联工作高质量发展作出贡献。</w:t>
      </w:r>
    </w:p>
    <w:p w:rsidR="00765E55" w:rsidRDefault="00765E55" w:rsidP="00765E55">
      <w:pPr>
        <w:ind w:firstLineChars="200" w:firstLine="420"/>
      </w:pPr>
      <w:r>
        <w:rPr>
          <w:rFonts w:hint="eastAsia"/>
        </w:rPr>
        <w:t>本次会议明确了目标，鼓足了干劲，提振了精神。全体干部职工表示，在今后的工作中，一定会履职尽职，认真工作，团结协作，力争各项工作出新彩。</w:t>
      </w:r>
    </w:p>
    <w:p w:rsidR="00765E55" w:rsidRDefault="00765E55" w:rsidP="00765E55">
      <w:pPr>
        <w:ind w:firstLineChars="200" w:firstLine="420"/>
        <w:jc w:val="right"/>
      </w:pPr>
      <w:r w:rsidRPr="00D65148">
        <w:rPr>
          <w:rFonts w:hint="eastAsia"/>
        </w:rPr>
        <w:t>广安市工商业联合会</w:t>
      </w:r>
      <w:r w:rsidRPr="00D65148">
        <w:t>2022</w:t>
      </w:r>
      <w:r>
        <w:rPr>
          <w:rFonts w:hint="eastAsia"/>
        </w:rPr>
        <w:t>-0</w:t>
      </w:r>
      <w:r w:rsidRPr="00D65148">
        <w:t>2</w:t>
      </w:r>
      <w:r>
        <w:rPr>
          <w:rFonts w:hint="eastAsia"/>
        </w:rPr>
        <w:t>-</w:t>
      </w:r>
      <w:r w:rsidRPr="00D65148">
        <w:t>21</w:t>
      </w:r>
    </w:p>
    <w:p w:rsidR="00765E55" w:rsidRDefault="00765E55" w:rsidP="002D172B">
      <w:pPr>
        <w:sectPr w:rsidR="00765E55" w:rsidSect="002D172B">
          <w:type w:val="continuous"/>
          <w:pgSz w:w="11906" w:h="16838"/>
          <w:pgMar w:top="1644" w:right="1236" w:bottom="1418" w:left="1814" w:header="851" w:footer="907" w:gutter="0"/>
          <w:pgNumType w:start="1"/>
          <w:cols w:space="720"/>
          <w:docGrid w:type="lines" w:linePitch="341" w:charSpace="2373"/>
        </w:sectPr>
      </w:pPr>
    </w:p>
    <w:p w:rsidR="00F97703" w:rsidRDefault="00F97703"/>
    <w:sectPr w:rsidR="00F977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5E55"/>
    <w:rsid w:val="00765E55"/>
    <w:rsid w:val="00F977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5E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5E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538</Characters>
  <Application>Microsoft Office Word</Application>
  <DocSecurity>0</DocSecurity>
  <Lines>4</Lines>
  <Paragraphs>1</Paragraphs>
  <ScaleCrop>false</ScaleCrop>
  <Company>Win10NeT.COM</Company>
  <LinksUpToDate>false</LinksUpToDate>
  <CharactersWithSpaces>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