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198" w:rsidRDefault="00BE3198" w:rsidP="009B2172">
      <w:pPr>
        <w:pStyle w:val="1"/>
      </w:pPr>
      <w:r w:rsidRPr="009B2172">
        <w:rPr>
          <w:rFonts w:hint="eastAsia"/>
        </w:rPr>
        <w:t>泸州纳溪区工商联深入开展“我为群众（企业）办实事”实践活动</w:t>
      </w:r>
    </w:p>
    <w:p w:rsidR="00BE3198" w:rsidRDefault="00BE3198" w:rsidP="00BE3198">
      <w:pPr>
        <w:ind w:firstLineChars="200" w:firstLine="420"/>
      </w:pPr>
      <w:r>
        <w:rPr>
          <w:rFonts w:hint="eastAsia"/>
        </w:rPr>
        <w:t>自党史学习教育开展以来，四川省泸州市纳溪区工商联立足实际，聚焦主责主业，结合“民心守护”工程，把“我为群众办实事”实践活动作为党史学习教育的重要内容和突出抓手，坚持把群众（企业）满意作为工作的出发点和落脚点，坚持问题导向，聚焦“速度”“厚度”“温度”“力度”和“深度”，谋实策、出实招、办实事，打通“我为群众（企业）办实事”的“神经末梢”，奏响“民心守护”和谐乐章，不断提升人民群众（企业）获得感、幸福感和安全感。</w:t>
      </w:r>
    </w:p>
    <w:p w:rsidR="00BE3198" w:rsidRDefault="00BE3198" w:rsidP="009B2172">
      <w:r>
        <w:rPr>
          <w:rFonts w:hint="eastAsia"/>
        </w:rPr>
        <w:t xml:space="preserve">　　动员部署有“速度”</w:t>
      </w:r>
    </w:p>
    <w:p w:rsidR="00BE3198" w:rsidRDefault="00BE3198" w:rsidP="009B2172">
      <w:r>
        <w:rPr>
          <w:rFonts w:hint="eastAsia"/>
        </w:rPr>
        <w:t xml:space="preserve">　　纳溪区工商联恪守以人民为中心的发展思想，坚持“江山就是人民、人民就是江山”的理念，召开党史学习教育动员大会和中心组学习会等，工作快速推进，第一时间传达学习、动员部署。</w:t>
      </w:r>
    </w:p>
    <w:p w:rsidR="00BE3198" w:rsidRDefault="00BE3198" w:rsidP="009B2172">
      <w:r>
        <w:rPr>
          <w:rFonts w:hint="eastAsia"/>
        </w:rPr>
        <w:t xml:space="preserve">　　由纳溪区工商联办公室牵头，精心谋划制订“我为群众（企业）办实事”活动方案，广泛动员干部职工、党员志愿者和党员民营企业家等，亮身份、作表率、当先锋，以多种形式深入一线、深入群众，深入企业，把密切联系群众（企业）和服务群众（企业）作为实践活动的根本，快速解决好群众（企业）各类问题。</w:t>
      </w:r>
      <w:r>
        <w:t>2021</w:t>
      </w:r>
      <w:r>
        <w:t>年，纳溪区工商联共召开党史学习教育会议</w:t>
      </w:r>
      <w:r>
        <w:t>12</w:t>
      </w:r>
      <w:r>
        <w:t>次，开展专题学习</w:t>
      </w:r>
      <w:r>
        <w:t>10</w:t>
      </w:r>
      <w:r>
        <w:t>次，开展培训</w:t>
      </w:r>
      <w:r>
        <w:t>3</w:t>
      </w:r>
      <w:r>
        <w:t>期，共计</w:t>
      </w:r>
      <w:r>
        <w:t>1000</w:t>
      </w:r>
      <w:r>
        <w:t>余人次参加。</w:t>
      </w:r>
    </w:p>
    <w:p w:rsidR="00BE3198" w:rsidRDefault="00BE3198" w:rsidP="009B2172">
      <w:r>
        <w:rPr>
          <w:rFonts w:hint="eastAsia"/>
        </w:rPr>
        <w:t xml:space="preserve">　　民生服务有“厚度”</w:t>
      </w:r>
    </w:p>
    <w:p w:rsidR="00BE3198" w:rsidRDefault="00BE3198" w:rsidP="009B2172">
      <w:r>
        <w:rPr>
          <w:rFonts w:hint="eastAsia"/>
        </w:rPr>
        <w:t xml:space="preserve">　　民生利益无小事，一枝一叶总关情。纳溪区工商联开展“学史力行践初心，我为群众（企业</w:t>
      </w:r>
      <w:r>
        <w:t>)</w:t>
      </w:r>
      <w:r>
        <w:t>办实事</w:t>
      </w:r>
      <w:r>
        <w:t>”</w:t>
      </w:r>
      <w:r>
        <w:t>活动，拓宽为民</w:t>
      </w:r>
      <w:r>
        <w:t>(</w:t>
      </w:r>
      <w:r>
        <w:t>企）服务的渠道，把党史学习教育同解决实际问题结合起来，同为群众（企业）办实事解难题结合起来，以</w:t>
      </w:r>
      <w:r>
        <w:t>“</w:t>
      </w:r>
      <w:r>
        <w:t>踏石留印，抓铁有痕</w:t>
      </w:r>
      <w:r>
        <w:t>”</w:t>
      </w:r>
      <w:r>
        <w:t>的精神，用心用情用力解决群众（企业）</w:t>
      </w:r>
      <w:r>
        <w:t>“</w:t>
      </w:r>
      <w:r>
        <w:t>急难愁盼</w:t>
      </w:r>
      <w:r>
        <w:t>”</w:t>
      </w:r>
      <w:r>
        <w:t>问题，努力把党史学习教育的成果落实到为民为企办实事，转化为加快发展、高质量发展的成效，以</w:t>
      </w:r>
      <w:r>
        <w:t>“</w:t>
      </w:r>
      <w:r>
        <w:t>勤务员</w:t>
      </w:r>
      <w:r>
        <w:t>”</w:t>
      </w:r>
      <w:r>
        <w:t>的热度当好</w:t>
      </w:r>
      <w:r>
        <w:t>“</w:t>
      </w:r>
      <w:r>
        <w:t>贴心人</w:t>
      </w:r>
      <w:r>
        <w:t>”</w:t>
      </w:r>
      <w:r>
        <w:t>，学史力行不断提升群众和会员企业获得感和幸福感，助推党史学习教育走深走实更出彩。</w:t>
      </w:r>
    </w:p>
    <w:p w:rsidR="00BE3198" w:rsidRDefault="00BE3198" w:rsidP="009B2172">
      <w:r>
        <w:rPr>
          <w:rFonts w:hint="eastAsia"/>
        </w:rPr>
        <w:t xml:space="preserve">　　</w:t>
      </w:r>
      <w:r>
        <w:t>2021</w:t>
      </w:r>
      <w:r>
        <w:t>年，纳溪区工商联机关干部深入网格化联系帮扶合面镇郑河村</w:t>
      </w:r>
      <w:r>
        <w:t>7</w:t>
      </w:r>
      <w:r>
        <w:t>人次，梳理问题清单</w:t>
      </w:r>
      <w:r>
        <w:t>7</w:t>
      </w:r>
      <w:r>
        <w:t>个，解决群众</w:t>
      </w:r>
      <w:r>
        <w:t>“</w:t>
      </w:r>
      <w:r>
        <w:t>急难愁盼</w:t>
      </w:r>
      <w:r>
        <w:t>”</w:t>
      </w:r>
      <w:r>
        <w:t>问题</w:t>
      </w:r>
      <w:r>
        <w:t>7</w:t>
      </w:r>
      <w:r>
        <w:t>个；设立党员先锋示范岗</w:t>
      </w:r>
      <w:r>
        <w:t>3</w:t>
      </w:r>
      <w:r>
        <w:t>个，积极配合永宁街道打渔山社区做好国家卫生城市第</w:t>
      </w:r>
      <w:r>
        <w:t>8</w:t>
      </w:r>
      <w:r>
        <w:t>次复审工作，先后组织干部</w:t>
      </w:r>
      <w:r>
        <w:t>100</w:t>
      </w:r>
      <w:r>
        <w:t>余人次深入永宁街道打渔山社区解决卫生城市复查中的脏乱差等问题</w:t>
      </w:r>
      <w:r>
        <w:t>10</w:t>
      </w:r>
      <w:r>
        <w:t>余件，惠及群众</w:t>
      </w:r>
      <w:r>
        <w:t>200</w:t>
      </w:r>
      <w:r>
        <w:t>余人。同时，还指导社区村（居）民参与疫情防控，提升疫情防控精准力。</w:t>
      </w:r>
    </w:p>
    <w:p w:rsidR="00BE3198" w:rsidRDefault="00BE3198" w:rsidP="009B2172">
      <w:r>
        <w:rPr>
          <w:rFonts w:hint="eastAsia"/>
        </w:rPr>
        <w:t xml:space="preserve">　　此外，还联合新乐镇棋盘村党支部开展“我为群众办实事”主题党日活动。组织党员志愿者深入林区进行义务巡山、防火知识宣传、清扫林区道路、疏通沟渠、书写防火宣传标语和入农家院坝宣讲，增强党员党性修养，提升基层党组织组织力、战斗力和凝聚力。</w:t>
      </w:r>
    </w:p>
    <w:p w:rsidR="00BE3198" w:rsidRDefault="00BE3198" w:rsidP="009B2172">
      <w:r>
        <w:rPr>
          <w:rFonts w:hint="eastAsia"/>
        </w:rPr>
        <w:t xml:space="preserve">　　感恩社会有“温度”</w:t>
      </w:r>
    </w:p>
    <w:p w:rsidR="00BE3198" w:rsidRDefault="00BE3198" w:rsidP="009B2172">
      <w:r>
        <w:rPr>
          <w:rFonts w:hint="eastAsia"/>
        </w:rPr>
        <w:t xml:space="preserve">　　纳溪区工商联通过积极引导干部职工、民营企业和民营经济人士饮水思源，巩固扶贫攻坚成果。组织干部职工先后到合面镇郑河村和新乐镇龙蟠村，开展“暖冬行”和节前送祝福活动，分别向郑河村、龙蟠村的</w:t>
      </w:r>
      <w:r>
        <w:t>20</w:t>
      </w:r>
      <w:r>
        <w:t>余个脱贫户送去价值</w:t>
      </w:r>
      <w:r>
        <w:t>1</w:t>
      </w:r>
      <w:r>
        <w:t>万余元慰问物资等。</w:t>
      </w:r>
    </w:p>
    <w:p w:rsidR="00BE3198" w:rsidRDefault="00BE3198" w:rsidP="009B2172">
      <w:r>
        <w:rPr>
          <w:rFonts w:hint="eastAsia"/>
        </w:rPr>
        <w:t xml:space="preserve">　　在推进“援藏提升”行动中，纳溪区工商联稳妥推进对口援助稻城县“千企帮千村”帮扶工作，按照泸州市援藏办和纳溪区委、区政府确定的企业名录，组织好企业对口帮扶工作，配合纳溪区委统战部做好与稻城县相关部门的对接，支持帮扶企业因地制宜提高帮扶质量，确保对口援建帮扶切实有效。在工作中，纳溪区工商联组织企业、商会帮扶稻城县重点发展产业项目，组织落实“以购代扶”和“消费扶贫”，有力激活乡村振兴的一池春水。</w:t>
      </w:r>
    </w:p>
    <w:p w:rsidR="00BE3198" w:rsidRDefault="00BE3198" w:rsidP="009B2172">
      <w:r>
        <w:rPr>
          <w:rFonts w:hint="eastAsia"/>
        </w:rPr>
        <w:t xml:space="preserve">　　纳溪区工商联还引导会员企业积极参与感恩、慈善、助学和社会公益等活动。社会扶贫中，动员凯联汽贸、宝晶玻璃等</w:t>
      </w:r>
      <w:r>
        <w:t>18</w:t>
      </w:r>
      <w:r>
        <w:t>家爱心会员企业，成都纳溪商会等两家商会积极参与</w:t>
      </w:r>
      <w:r>
        <w:t>“</w:t>
      </w:r>
      <w:r>
        <w:t>栋梁工程</w:t>
      </w:r>
      <w:r>
        <w:t>”</w:t>
      </w:r>
      <w:r>
        <w:t>扶贫助学捐款</w:t>
      </w:r>
      <w:r>
        <w:t>,</w:t>
      </w:r>
      <w:r>
        <w:t>累计捐款</w:t>
      </w:r>
      <w:r>
        <w:t>210</w:t>
      </w:r>
      <w:r>
        <w:t>余万元；东升商会组织</w:t>
      </w:r>
      <w:r>
        <w:t>8</w:t>
      </w:r>
      <w:r>
        <w:t>家会员企业</w:t>
      </w:r>
      <w:r>
        <w:t>“</w:t>
      </w:r>
      <w:r>
        <w:t>献爱心庆六一</w:t>
      </w:r>
      <w:r>
        <w:t>”</w:t>
      </w:r>
      <w:r>
        <w:t>，向东升学校捐赠</w:t>
      </w:r>
      <w:r>
        <w:t>1.5</w:t>
      </w:r>
      <w:r>
        <w:t>万元爱心款，为孩子们送去关爱与祝福。</w:t>
      </w:r>
    </w:p>
    <w:p w:rsidR="00BE3198" w:rsidRDefault="00BE3198" w:rsidP="009B2172">
      <w:r>
        <w:rPr>
          <w:rFonts w:hint="eastAsia"/>
        </w:rPr>
        <w:t xml:space="preserve">　　一方有难，八方支援。</w:t>
      </w:r>
      <w:r>
        <w:t>2021</w:t>
      </w:r>
      <w:r>
        <w:t>年</w:t>
      </w:r>
      <w:r>
        <w:t>9</w:t>
      </w:r>
      <w:r>
        <w:t>月</w:t>
      </w:r>
      <w:r>
        <w:t>16</w:t>
      </w:r>
      <w:r>
        <w:t>日泸县地震发生后，纳溪区工商联积极发动会员企业共渡难关，捐赠支援灾区建设。据统计，仅首期便筹集</w:t>
      </w:r>
      <w:r>
        <w:t>56</w:t>
      </w:r>
      <w:r>
        <w:t>万余元物资送往泸县灾区，彰显工商联的大爱和担当。</w:t>
      </w:r>
    </w:p>
    <w:p w:rsidR="00BE3198" w:rsidRDefault="00BE3198" w:rsidP="009B2172">
      <w:r>
        <w:rPr>
          <w:rFonts w:hint="eastAsia"/>
        </w:rPr>
        <w:t xml:space="preserve">　　为企纾困有“力度”</w:t>
      </w:r>
    </w:p>
    <w:p w:rsidR="00BE3198" w:rsidRDefault="00BE3198" w:rsidP="009B2172">
      <w:r>
        <w:rPr>
          <w:rFonts w:hint="eastAsia"/>
        </w:rPr>
        <w:t xml:space="preserve">　　路远行则至，事难为则成。纳溪区工商联在工作力度和服务温度上同向发力，以问题为导向，强化服务意识，协助纳溪区委、区政府聚焦民营企业关注“急难愁盼”问题，生动践行“我为民为企办实事”宗旨。</w:t>
      </w:r>
    </w:p>
    <w:p w:rsidR="00BE3198" w:rsidRDefault="00BE3198" w:rsidP="009B2172">
      <w:r>
        <w:rPr>
          <w:rFonts w:hint="eastAsia"/>
        </w:rPr>
        <w:t xml:space="preserve">　　为推进创新驱动引领高质量发展的决策部署</w:t>
      </w:r>
      <w:r>
        <w:t>,</w:t>
      </w:r>
      <w:r>
        <w:t>打通政策落地</w:t>
      </w:r>
      <w:r>
        <w:t>“</w:t>
      </w:r>
      <w:r>
        <w:t>最后一米</w:t>
      </w:r>
      <w:r>
        <w:t>”</w:t>
      </w:r>
      <w:r>
        <w:t>，促进民营经济快速高质量发展，纳溪区工商联会同区委统战部等部门用两个月时间，开展民营企业</w:t>
      </w:r>
      <w:r>
        <w:t>“</w:t>
      </w:r>
      <w:r>
        <w:t>大走访、大调研、大问计、解难题</w:t>
      </w:r>
      <w:r>
        <w:t>”</w:t>
      </w:r>
      <w:r>
        <w:t>活动。通过</w:t>
      </w:r>
      <w:r>
        <w:t>“</w:t>
      </w:r>
      <w:r>
        <w:t>广泛走访、深度调研</w:t>
      </w:r>
      <w:r>
        <w:t>”</w:t>
      </w:r>
      <w:r>
        <w:t>民营企业和</w:t>
      </w:r>
      <w:r>
        <w:t>“</w:t>
      </w:r>
      <w:r>
        <w:t>精准走访、多元调研</w:t>
      </w:r>
      <w:r>
        <w:t>”</w:t>
      </w:r>
      <w:r>
        <w:t>基层商会，解决民营企业诉求和实际困难，助推企业高质量发展。目前，已走访调研</w:t>
      </w:r>
      <w:r>
        <w:t>13</w:t>
      </w:r>
      <w:r>
        <w:t>个镇（街道）、</w:t>
      </w:r>
      <w:r>
        <w:t>14</w:t>
      </w:r>
      <w:r>
        <w:t>个商会，累计走访调研</w:t>
      </w:r>
      <w:r>
        <w:t>79</w:t>
      </w:r>
      <w:r>
        <w:t>家重点民营企业，收集招工难、融资难、退税操作流程不熟悉等问题</w:t>
      </w:r>
      <w:r>
        <w:t>169</w:t>
      </w:r>
      <w:r>
        <w:t>个，协调有关部门解决问题</w:t>
      </w:r>
      <w:r>
        <w:t>64</w:t>
      </w:r>
      <w:r>
        <w:t>个，形成高质量参政议政的建议和提案。泸州市人</w:t>
      </w:r>
      <w:r>
        <w:rPr>
          <w:rFonts w:hint="eastAsia"/>
        </w:rPr>
        <w:t>大常委会副主任蒲俐还对关于纳溪区民营企业发展情况的调研报告《着力优化营商环境，激发民营经济活力，助推纳溪高质量建成现代生态新城》作出高度肯定并批示。</w:t>
      </w:r>
    </w:p>
    <w:p w:rsidR="00BE3198" w:rsidRDefault="00BE3198" w:rsidP="009B2172">
      <w:r>
        <w:rPr>
          <w:rFonts w:hint="eastAsia"/>
        </w:rPr>
        <w:t xml:space="preserve">　　此外，纳溪区工商联还按照“诉求合理能够当下解决的</w:t>
      </w:r>
      <w:r>
        <w:t>100%</w:t>
      </w:r>
      <w:r>
        <w:t>解决到位、一时解决不了的</w:t>
      </w:r>
      <w:r>
        <w:t>100%</w:t>
      </w:r>
      <w:r>
        <w:t>制定方案逐步解决到位、解决不了的</w:t>
      </w:r>
      <w:r>
        <w:t>100%</w:t>
      </w:r>
      <w:r>
        <w:t>说明到位</w:t>
      </w:r>
      <w:r>
        <w:t>”</w:t>
      </w:r>
      <w:r>
        <w:t>的原则制定解决措施，建立纳溪区领导联系服务民营企业工作反馈问题台账，实行清单销号动态管理，落实联系区领导、牵头部门、责任单位跟踪督办，倾力解决企业</w:t>
      </w:r>
      <w:r>
        <w:t>“</w:t>
      </w:r>
      <w:r>
        <w:t>急难愁盼</w:t>
      </w:r>
      <w:r>
        <w:t>”</w:t>
      </w:r>
      <w:r>
        <w:t>问题。</w:t>
      </w:r>
    </w:p>
    <w:p w:rsidR="00BE3198" w:rsidRDefault="00BE3198" w:rsidP="009B2172">
      <w:r>
        <w:rPr>
          <w:rFonts w:hint="eastAsia"/>
        </w:rPr>
        <w:t xml:space="preserve">　　宣传教育有“深度”</w:t>
      </w:r>
    </w:p>
    <w:p w:rsidR="00BE3198" w:rsidRDefault="00BE3198" w:rsidP="009B2172">
      <w:r>
        <w:rPr>
          <w:rFonts w:hint="eastAsia"/>
        </w:rPr>
        <w:t xml:space="preserve">　　在党史学习教育中，纳溪区工商联高度重视宣传教育，用好各类宣传资源，活用加法，在内容上创新，在形式上创新，通过“线上</w:t>
      </w:r>
      <w:r>
        <w:t>+</w:t>
      </w:r>
      <w:r>
        <w:t>线下</w:t>
      </w:r>
      <w:r>
        <w:t>”</w:t>
      </w:r>
      <w:r>
        <w:t>、内外协同和上下联动的宣传，并借力学习强国、中华工商时报、四川农村日报、泸州市工商联网站、纳溪融媒体中心、商会</w:t>
      </w:r>
      <w:r>
        <w:t>QQ</w:t>
      </w:r>
      <w:r>
        <w:t>群、职工工作群、支部工作群、微信号等平台，大力营造党史学习教育、</w:t>
      </w:r>
      <w:r>
        <w:t>“</w:t>
      </w:r>
      <w:r>
        <w:t>民心守护</w:t>
      </w:r>
      <w:r>
        <w:t>”“</w:t>
      </w:r>
      <w:r>
        <w:t>我为群众（企业）办实事</w:t>
      </w:r>
      <w:r>
        <w:t>”</w:t>
      </w:r>
      <w:r>
        <w:t>浓厚舆论氛围，努力讲好纳溪商会故事、发出纳溪商会声音，推动党史学习教育和</w:t>
      </w:r>
      <w:r>
        <w:t>“</w:t>
      </w:r>
      <w:r>
        <w:t>我为群众办实事</w:t>
      </w:r>
      <w:r>
        <w:t>”</w:t>
      </w:r>
      <w:r>
        <w:t>有声有色、入耳入心。</w:t>
      </w:r>
    </w:p>
    <w:p w:rsidR="00BE3198" w:rsidRDefault="00BE3198" w:rsidP="009B2172">
      <w:pPr>
        <w:ind w:firstLine="420"/>
      </w:pPr>
      <w:r>
        <w:t>2021</w:t>
      </w:r>
      <w:r>
        <w:t>年，中华工商时报刊出女企业家商会《巾帼心向党，花式庆</w:t>
      </w:r>
      <w:r>
        <w:t>“</w:t>
      </w:r>
      <w:r>
        <w:t>三八</w:t>
      </w:r>
      <w:r>
        <w:t>”</w:t>
      </w:r>
      <w:r>
        <w:t>》图文稿，四川农村日报深度刊出</w:t>
      </w:r>
      <w:r>
        <w:t>“</w:t>
      </w:r>
      <w:r>
        <w:t>护林防火我为群众办实事</w:t>
      </w:r>
      <w:r>
        <w:t>”</w:t>
      </w:r>
      <w:r>
        <w:t>主题党日活动的《让主题党日活动更加</w:t>
      </w:r>
      <w:r>
        <w:t>“</w:t>
      </w:r>
      <w:r>
        <w:t>有滋有味》文稿。四川新闻网泸州频道刊发走访郑河村《走访慰问送关爱分类施策关心未返乡农民工家庭》图文稿等。此外，纳溪区工商联干部职工还充分利用</w:t>
      </w:r>
      <w:r>
        <w:t>”</w:t>
      </w:r>
      <w:r>
        <w:t>学习强国</w:t>
      </w:r>
      <w:r>
        <w:t>“</w:t>
      </w:r>
      <w:r>
        <w:t>载体，让红色精神、为民服务厚植于心于脑。</w:t>
      </w:r>
    </w:p>
    <w:p w:rsidR="00BE3198" w:rsidRDefault="00BE3198" w:rsidP="009B2172">
      <w:pPr>
        <w:ind w:firstLine="420"/>
        <w:jc w:val="right"/>
      </w:pPr>
      <w:r w:rsidRPr="009B2172">
        <w:rPr>
          <w:rFonts w:hint="eastAsia"/>
        </w:rPr>
        <w:t>中华工商时报</w:t>
      </w:r>
      <w:r>
        <w:rPr>
          <w:rFonts w:hint="eastAsia"/>
        </w:rPr>
        <w:t xml:space="preserve"> 2022-2-7</w:t>
      </w:r>
    </w:p>
    <w:p w:rsidR="00BE3198" w:rsidRDefault="00BE3198" w:rsidP="007033C6">
      <w:pPr>
        <w:sectPr w:rsidR="00BE3198" w:rsidSect="007033C6">
          <w:type w:val="continuous"/>
          <w:pgSz w:w="11906" w:h="16838"/>
          <w:pgMar w:top="1644" w:right="1236" w:bottom="1418" w:left="1814" w:header="851" w:footer="907" w:gutter="0"/>
          <w:pgNumType w:start="1"/>
          <w:cols w:space="720"/>
          <w:docGrid w:type="lines" w:linePitch="341" w:charSpace="2373"/>
        </w:sectPr>
      </w:pPr>
    </w:p>
    <w:p w:rsidR="00FB34F5" w:rsidRDefault="00FB34F5"/>
    <w:sectPr w:rsidR="00FB34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3198"/>
    <w:rsid w:val="00BE3198"/>
    <w:rsid w:val="00FB34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31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31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401</Words>
  <Characters>2288</Characters>
  <Application>Microsoft Office Word</Application>
  <DocSecurity>0</DocSecurity>
  <Lines>19</Lines>
  <Paragraphs>5</Paragraphs>
  <ScaleCrop>false</ScaleCrop>
  <Company>Microsoft</Company>
  <LinksUpToDate>false</LinksUpToDate>
  <CharactersWithSpaces>2684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