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F0D" w:rsidRDefault="00646F0D" w:rsidP="00147446">
      <w:pPr>
        <w:pStyle w:val="1"/>
      </w:pPr>
      <w:r w:rsidRPr="00147446">
        <w:rPr>
          <w:rFonts w:hint="eastAsia"/>
        </w:rPr>
        <w:t>银川市工商联：凝心聚力促发展</w:t>
      </w:r>
      <w:r w:rsidRPr="00147446">
        <w:t xml:space="preserve"> 砥砺奋进谱新篇</w:t>
      </w:r>
    </w:p>
    <w:p w:rsidR="00646F0D" w:rsidRDefault="00646F0D" w:rsidP="00646F0D">
      <w:pPr>
        <w:ind w:firstLineChars="200" w:firstLine="420"/>
      </w:pPr>
      <w:r>
        <w:t>银川市工商联系统将紧扣</w:t>
      </w:r>
      <w:r>
        <w:t>"</w:t>
      </w:r>
      <w:r>
        <w:t>两个健康</w:t>
      </w:r>
      <w:r>
        <w:t>"</w:t>
      </w:r>
      <w:r>
        <w:t>主题，落实</w:t>
      </w:r>
      <w:r>
        <w:t>"</w:t>
      </w:r>
      <w:r>
        <w:t>四会</w:t>
      </w:r>
      <w:r>
        <w:t>"</w:t>
      </w:r>
      <w:r>
        <w:t>要求，重点推进四项工程、完善四项机制、搭建四个平台、开展四大行动、加强四项建设，引导民营经济人士立足新发展阶段、践行新发展理念、融入新发展格局，为加快推进</w:t>
      </w:r>
      <w:r>
        <w:t>"</w:t>
      </w:r>
      <w:r>
        <w:t>两个示范市</w:t>
      </w:r>
      <w:r>
        <w:t>"</w:t>
      </w:r>
      <w:r>
        <w:t>建设作出新的贡献</w:t>
      </w:r>
    </w:p>
    <w:p w:rsidR="00646F0D" w:rsidRDefault="00646F0D" w:rsidP="00147446">
      <w:r>
        <w:t xml:space="preserve">    </w:t>
      </w:r>
      <w:r>
        <w:t>近年来，宁夏回族自治区银川市经济社会各项事业加速发展，这座独一无二的魅力湖城，演绎着历史的沧桑巨变，洞窥其发展之路，</w:t>
      </w:r>
      <w:r>
        <w:t>“</w:t>
      </w:r>
      <w:r>
        <w:t>民营经济</w:t>
      </w:r>
      <w:r>
        <w:t>”</w:t>
      </w:r>
      <w:r>
        <w:t>的印记随处可见。</w:t>
      </w:r>
    </w:p>
    <w:p w:rsidR="00646F0D" w:rsidRDefault="00646F0D" w:rsidP="00147446">
      <w:r>
        <w:t xml:space="preserve">    </w:t>
      </w:r>
      <w:r>
        <w:t>银川市工商联系统围绕贯彻落实自治区党委、银川市委重大决策部署，聚焦</w:t>
      </w:r>
      <w:r>
        <w:t>“</w:t>
      </w:r>
      <w:r>
        <w:t>两个健康</w:t>
      </w:r>
      <w:r>
        <w:t>”</w:t>
      </w:r>
      <w:r>
        <w:t>工作主题，坚持政治建会、团结立会、服务兴会、改革强会，抓思想聚共识、抓引导聚合力、抓服务促发展、抓改革强基础，为促进民营经济高质量发展和民营经济人士高素质成长作出了应有的贡献。</w:t>
      </w:r>
    </w:p>
    <w:p w:rsidR="00646F0D" w:rsidRDefault="00646F0D" w:rsidP="00147446">
      <w:r>
        <w:rPr>
          <w:rFonts w:hint="eastAsia"/>
        </w:rPr>
        <w:t>强化政治统领</w:t>
      </w:r>
    </w:p>
    <w:p w:rsidR="00646F0D" w:rsidRDefault="00646F0D" w:rsidP="00147446">
      <w:r>
        <w:rPr>
          <w:rFonts w:hint="eastAsia"/>
        </w:rPr>
        <w:t>理想信念教育有了新成效</w:t>
      </w:r>
    </w:p>
    <w:p w:rsidR="00646F0D" w:rsidRDefault="00646F0D" w:rsidP="00147446">
      <w:r>
        <w:t xml:space="preserve">    </w:t>
      </w:r>
      <w:r>
        <w:t>银川市工商联创新教育模式，把握教育内涵，丰富教育载体，着力培养和造就了一支听党话、跟党走的民营企业家队伍。党组理论中心组集中学习</w:t>
      </w:r>
      <w:r>
        <w:t>70</w:t>
      </w:r>
      <w:r>
        <w:t>多次，邀请党的十九大代表、全国政协委员等作专题辅导</w:t>
      </w:r>
      <w:r>
        <w:t>6</w:t>
      </w:r>
      <w:r>
        <w:t>场次，开展送政策进基层、进商会、进企业宣讲活动</w:t>
      </w:r>
      <w:r>
        <w:t>37</w:t>
      </w:r>
      <w:r>
        <w:t>场次，全市民营经济人士走深走实学思想、入脑入心悟思想、见行见效用思想，自觉做习近平新时代中国特色社会主义思想的忠实实践者。同时，市工商联与相关单位联合投资</w:t>
      </w:r>
      <w:r>
        <w:t>40</w:t>
      </w:r>
      <w:r>
        <w:t>多万元，拍摄《</w:t>
      </w:r>
      <w:r>
        <w:t>“</w:t>
      </w:r>
      <w:r>
        <w:t>非</w:t>
      </w:r>
      <w:r>
        <w:t>”</w:t>
      </w:r>
      <w:r>
        <w:t>凡之路》大型电视政论片</w:t>
      </w:r>
      <w:r>
        <w:t>5</w:t>
      </w:r>
      <w:r>
        <w:t>集，整合社会资源，创办</w:t>
      </w:r>
      <w:r>
        <w:t>“</w:t>
      </w:r>
      <w:r>
        <w:t>凤城民企大讲堂</w:t>
      </w:r>
      <w:r>
        <w:t>”</w:t>
      </w:r>
      <w:r>
        <w:t>，围绕自治区</w:t>
      </w:r>
      <w:r>
        <w:t>“</w:t>
      </w:r>
      <w:r>
        <w:t>九个重点产业</w:t>
      </w:r>
      <w:r>
        <w:t>”</w:t>
      </w:r>
      <w:r>
        <w:rPr>
          <w:rFonts w:hint="eastAsia"/>
        </w:rPr>
        <w:t>和银川市“三新”产业等，制作黄金</w:t>
      </w:r>
      <w:r>
        <w:t>30</w:t>
      </w:r>
      <w:r>
        <w:t>分广播节目</w:t>
      </w:r>
      <w:r>
        <w:t>8</w:t>
      </w:r>
      <w:r>
        <w:t>期，拍摄黄金</w:t>
      </w:r>
      <w:r>
        <w:t>3</w:t>
      </w:r>
      <w:r>
        <w:t>分钟小视频</w:t>
      </w:r>
      <w:r>
        <w:t>8</w:t>
      </w:r>
      <w:r>
        <w:t>期，挂牌成立民营经济人士理想信念教育基地</w:t>
      </w:r>
      <w:r>
        <w:t>1</w:t>
      </w:r>
      <w:r>
        <w:t>个，命名银川城建集团、百瑞源枸杞有限公司、阅海湾企业家联合会理想信念教育示范点</w:t>
      </w:r>
      <w:r>
        <w:t>3</w:t>
      </w:r>
      <w:r>
        <w:t>个，推荐国家、区、市表彰</w:t>
      </w:r>
      <w:r>
        <w:t>200</w:t>
      </w:r>
      <w:r>
        <w:t>多名会员企业家，更加坚定了银川市民营经济人士对企业发展的信心。</w:t>
      </w:r>
    </w:p>
    <w:p w:rsidR="00646F0D" w:rsidRDefault="00646F0D" w:rsidP="00147446">
      <w:r>
        <w:rPr>
          <w:rFonts w:hint="eastAsia"/>
        </w:rPr>
        <w:t>注重机制创新</w:t>
      </w:r>
    </w:p>
    <w:p w:rsidR="00646F0D" w:rsidRDefault="00646F0D" w:rsidP="00147446">
      <w:r>
        <w:rPr>
          <w:rFonts w:hint="eastAsia"/>
        </w:rPr>
        <w:t>服务经济发展有了新突破</w:t>
      </w:r>
    </w:p>
    <w:p w:rsidR="00646F0D" w:rsidRDefault="00646F0D" w:rsidP="00147446">
      <w:r>
        <w:t xml:space="preserve">    </w:t>
      </w:r>
      <w:r>
        <w:t>银川市工商联紧紧围绕</w:t>
      </w:r>
      <w:r>
        <w:t>“</w:t>
      </w:r>
      <w:r>
        <w:t>两个健康</w:t>
      </w:r>
      <w:r>
        <w:t>”</w:t>
      </w:r>
      <w:r>
        <w:t>主题，创新服务机制，拓宽服务平台，以高质量的服务助力民营经济高质量发展。先后开展</w:t>
      </w:r>
      <w:r>
        <w:t>“</w:t>
      </w:r>
      <w:r>
        <w:t>向企业家学习</w:t>
      </w:r>
      <w:r>
        <w:t>——</w:t>
      </w:r>
      <w:r>
        <w:t>助力民营经济高质量发展</w:t>
      </w:r>
      <w:r>
        <w:t>”</w:t>
      </w:r>
      <w:r>
        <w:t>系列活动，组建法律、金融和人才培训服务团队，送政策、进企业</w:t>
      </w:r>
      <w:r>
        <w:t>100</w:t>
      </w:r>
      <w:r>
        <w:t>余家，积极化解疫情给企业带来的困难和矛盾。打造</w:t>
      </w:r>
      <w:r>
        <w:t>“</w:t>
      </w:r>
      <w:r>
        <w:t>服务</w:t>
      </w:r>
      <w:r>
        <w:t>+”</w:t>
      </w:r>
      <w:r>
        <w:t>品牌，依托银川中关村双创园、洛客（宁夏）分公司、宁夏共享人力资源有限公司，挂牌成立银川市民营企业数字服务中心、创新服务中心和人力服务中心，为银川市民营企业在数字化转型、产品提档升级及人才培养输送方面提供个性化服务。通过搭建金融服务</w:t>
      </w:r>
      <w:r>
        <w:rPr>
          <w:rFonts w:hint="eastAsia"/>
        </w:rPr>
        <w:t>平台，与工行、建设、宁夏银行等举办银企恳谈会</w:t>
      </w:r>
      <w:r>
        <w:t>11</w:t>
      </w:r>
      <w:r>
        <w:t>场，融资成效</w:t>
      </w:r>
      <w:r>
        <w:t>30</w:t>
      </w:r>
      <w:r>
        <w:t>多亿元。</w:t>
      </w:r>
    </w:p>
    <w:p w:rsidR="00646F0D" w:rsidRDefault="00646F0D" w:rsidP="00147446">
      <w:r>
        <w:rPr>
          <w:rFonts w:hint="eastAsia"/>
        </w:rPr>
        <w:t>创新方式方法</w:t>
      </w:r>
    </w:p>
    <w:p w:rsidR="00646F0D" w:rsidRDefault="00646F0D" w:rsidP="00147446">
      <w:r>
        <w:rPr>
          <w:rFonts w:hint="eastAsia"/>
        </w:rPr>
        <w:t>参政议政水平有了新提高</w:t>
      </w:r>
    </w:p>
    <w:p w:rsidR="00646F0D" w:rsidRDefault="00646F0D" w:rsidP="00147446">
      <w:r>
        <w:t xml:space="preserve">    </w:t>
      </w:r>
      <w:r>
        <w:t>银川市工商联坚持问题导向，深入调查研究，积极建言献策，取得了较好效果。先后推荐</w:t>
      </w:r>
      <w:r>
        <w:t>56</w:t>
      </w:r>
      <w:r>
        <w:t>名民营经济代表人士担任市人大代表、</w:t>
      </w:r>
      <w:r>
        <w:t>79</w:t>
      </w:r>
      <w:r>
        <w:t>人担任政协委员，始终做到为民营企业健康发展鼓与呼，并建立政协工商联界别委员工作室，形成</w:t>
      </w:r>
      <w:r>
        <w:t>“445”</w:t>
      </w:r>
      <w:r>
        <w:t>工作机制，先后开展调研、座谈、研讨</w:t>
      </w:r>
      <w:r>
        <w:t>36</w:t>
      </w:r>
      <w:r>
        <w:t>场次，提升了工商联政治协商、民主监督、参政议政质量。创新成立政协委员会客室，宣传惠企政策，组织开展调查研究，协调解决政企有关事宜，得到了委员好评和肯定。持续开展</w:t>
      </w:r>
      <w:r>
        <w:t>“</w:t>
      </w:r>
      <w:r>
        <w:t>大学习大走访大调研</w:t>
      </w:r>
      <w:r>
        <w:t>”</w:t>
      </w:r>
      <w:r>
        <w:t>活动，机关干部、政协工商联界别委员们每年走访调研企业</w:t>
      </w:r>
      <w:r>
        <w:t>30</w:t>
      </w:r>
      <w:r>
        <w:t>家以上，倾听</w:t>
      </w:r>
      <w:r>
        <w:rPr>
          <w:rFonts w:hint="eastAsia"/>
        </w:rPr>
        <w:t>企业诉求，回应企业关切，解决企业困难。</w:t>
      </w:r>
    </w:p>
    <w:p w:rsidR="00646F0D" w:rsidRDefault="00646F0D" w:rsidP="00147446">
      <w:r>
        <w:t xml:space="preserve">    </w:t>
      </w:r>
      <w:r>
        <w:t>近年来，围绕民营经济统战工作等群众关心关注的热点、中小企业发展面临的难点问题，累计提交集体提案</w:t>
      </w:r>
      <w:r>
        <w:t>222</w:t>
      </w:r>
      <w:r>
        <w:t>件。</w:t>
      </w:r>
    </w:p>
    <w:p w:rsidR="00646F0D" w:rsidRDefault="00646F0D" w:rsidP="00147446">
      <w:r>
        <w:rPr>
          <w:rFonts w:hint="eastAsia"/>
        </w:rPr>
        <w:t>推动深化改革</w:t>
      </w:r>
    </w:p>
    <w:p w:rsidR="00646F0D" w:rsidRDefault="00646F0D" w:rsidP="00147446">
      <w:r>
        <w:rPr>
          <w:rFonts w:hint="eastAsia"/>
        </w:rPr>
        <w:t>民营经济人士有了新担当</w:t>
      </w:r>
    </w:p>
    <w:p w:rsidR="00646F0D" w:rsidRDefault="00646F0D" w:rsidP="00147446">
      <w:r>
        <w:t xml:space="preserve">    </w:t>
      </w:r>
      <w:r>
        <w:t>银川市工商联广泛凝聚民营经济人士力量，全面支持和参与脱贫攻坚、疫情防控、文明城市创建、市域社会治理等重点工作，广大民营企业用实际行动彰显了应有的担当和作为。通过深化</w:t>
      </w:r>
      <w:r>
        <w:t>“</w:t>
      </w:r>
      <w:r>
        <w:t>百企帮百村</w:t>
      </w:r>
      <w:r>
        <w:t>”</w:t>
      </w:r>
      <w:r>
        <w:t>活动，动员引导民营企业、商协会与贫困村结对帮扶，积极参与产业、就业、技能、健康、公益扶贫。</w:t>
      </w:r>
      <w:r>
        <w:t>5</w:t>
      </w:r>
      <w:r>
        <w:t>年来，脱贫攻坚行动累计有</w:t>
      </w:r>
      <w:r>
        <w:t>162</w:t>
      </w:r>
      <w:r>
        <w:t>家企业参与帮扶，实施扶贫项目</w:t>
      </w:r>
      <w:r>
        <w:t>447</w:t>
      </w:r>
      <w:r>
        <w:t>个，投入资金</w:t>
      </w:r>
      <w:r>
        <w:t>13.61</w:t>
      </w:r>
      <w:r>
        <w:t>亿元，帮扶贫困人口</w:t>
      </w:r>
      <w:r>
        <w:t>6.17</w:t>
      </w:r>
      <w:r>
        <w:t>万人。骏华农牧</w:t>
      </w:r>
      <w:r>
        <w:t>“</w:t>
      </w:r>
      <w:r>
        <w:t>月牙湖金融精准扶贫</w:t>
      </w:r>
      <w:r>
        <w:t>”</w:t>
      </w:r>
      <w:r>
        <w:t>、科衡农业</w:t>
      </w:r>
      <w:r>
        <w:t>“</w:t>
      </w:r>
      <w:r>
        <w:t>同阳新村食用菌产业扶贫示范基地</w:t>
      </w:r>
      <w:r>
        <w:t>”2</w:t>
      </w:r>
      <w:r>
        <w:t>个项目入选</w:t>
      </w:r>
      <w:r>
        <w:t>2019</w:t>
      </w:r>
      <w:r>
        <w:t>年全国光彩事业重点项目</w:t>
      </w:r>
      <w:r>
        <w:rPr>
          <w:rFonts w:hint="eastAsia"/>
        </w:rPr>
        <w:t>，厚生记食品公司荣获全国“万企帮万村”精准扶贫行动先进民营企业。</w:t>
      </w:r>
    </w:p>
    <w:p w:rsidR="00646F0D" w:rsidRDefault="00646F0D" w:rsidP="00147446">
      <w:r>
        <w:t xml:space="preserve">    </w:t>
      </w:r>
      <w:r>
        <w:t>银川市工商联重视加强基层工商联、所属商会和工商联机关建设，截至目前，会员达到了</w:t>
      </w:r>
      <w:r>
        <w:t>23285</w:t>
      </w:r>
      <w:r>
        <w:t>个，占银川市民营经济活动单位</w:t>
      </w:r>
      <w:r>
        <w:t>12%</w:t>
      </w:r>
      <w:r>
        <w:t>，其中企业会员</w:t>
      </w:r>
      <w:r>
        <w:t>16110</w:t>
      </w:r>
      <w:r>
        <w:t>个、个人会员</w:t>
      </w:r>
      <w:r>
        <w:t>7081</w:t>
      </w:r>
      <w:r>
        <w:t>个、团体会员</w:t>
      </w:r>
      <w:r>
        <w:t>94</w:t>
      </w:r>
      <w:r>
        <w:t>个。持续巩固</w:t>
      </w:r>
      <w:r>
        <w:t>“</w:t>
      </w:r>
      <w:r>
        <w:t>五好</w:t>
      </w:r>
      <w:r>
        <w:t>”</w:t>
      </w:r>
      <w:r>
        <w:t>工商联创建成果，县级工商联全面建设稳步提升，</w:t>
      </w:r>
      <w:r>
        <w:t>2021</w:t>
      </w:r>
      <w:r>
        <w:t>年，银川市</w:t>
      </w:r>
      <w:r>
        <w:t>6</w:t>
      </w:r>
      <w:r>
        <w:t>个县（市）区工商联全部确认为全国</w:t>
      </w:r>
      <w:r>
        <w:t>“</w:t>
      </w:r>
      <w:r>
        <w:t>五好</w:t>
      </w:r>
      <w:r>
        <w:t>”</w:t>
      </w:r>
      <w:r>
        <w:t>县级工商联。</w:t>
      </w:r>
    </w:p>
    <w:p w:rsidR="00646F0D" w:rsidRDefault="00646F0D" w:rsidP="00147446">
      <w:r>
        <w:rPr>
          <w:rFonts w:hint="eastAsia"/>
        </w:rPr>
        <w:t>共促高质量发展</w:t>
      </w:r>
    </w:p>
    <w:p w:rsidR="00646F0D" w:rsidRDefault="00646F0D" w:rsidP="00147446">
      <w:r>
        <w:t xml:space="preserve">    </w:t>
      </w:r>
      <w:r>
        <w:t>助力民营经济行稳致远</w:t>
      </w:r>
    </w:p>
    <w:p w:rsidR="00646F0D" w:rsidRDefault="00646F0D" w:rsidP="00147446">
      <w:r>
        <w:t xml:space="preserve">    </w:t>
      </w:r>
      <w:r>
        <w:t>推进</w:t>
      </w:r>
      <w:r>
        <w:t>“</w:t>
      </w:r>
      <w:r>
        <w:t>四项</w:t>
      </w:r>
      <w:r>
        <w:t>”</w:t>
      </w:r>
      <w:r>
        <w:t>工程，凝聚思想共识</w:t>
      </w:r>
      <w:r>
        <w:t>——</w:t>
      </w:r>
      <w:r>
        <w:t>推进政治引领、理想信念教育、民营企业家培育、红色引擎四项工程，广泛凝聚民营经济人士思想共识。</w:t>
      </w:r>
    </w:p>
    <w:p w:rsidR="00646F0D" w:rsidRDefault="00646F0D" w:rsidP="00147446">
      <w:r>
        <w:t xml:space="preserve">    </w:t>
      </w:r>
      <w:r>
        <w:t>完善</w:t>
      </w:r>
      <w:r>
        <w:t>“</w:t>
      </w:r>
      <w:r>
        <w:t>四项</w:t>
      </w:r>
      <w:r>
        <w:t>”</w:t>
      </w:r>
      <w:r>
        <w:t>机制，促进民营经济人士健康成长</w:t>
      </w:r>
      <w:r>
        <w:t>——</w:t>
      </w:r>
      <w:r>
        <w:t>完善参政议政协商机制、协同参与市域社会治理机制、</w:t>
      </w:r>
      <w:r>
        <w:t>“</w:t>
      </w:r>
      <w:r>
        <w:t>工商联</w:t>
      </w:r>
      <w:r>
        <w:t>+X”</w:t>
      </w:r>
      <w:r>
        <w:t>联系服务机制，并建立激励表彰机制四项机制，促进民营经济人士健康成长。</w:t>
      </w:r>
    </w:p>
    <w:p w:rsidR="00646F0D" w:rsidRDefault="00646F0D" w:rsidP="00147446">
      <w:r>
        <w:t xml:space="preserve">    </w:t>
      </w:r>
      <w:r>
        <w:t>搭建</w:t>
      </w:r>
      <w:r>
        <w:t>“</w:t>
      </w:r>
      <w:r>
        <w:t>四个</w:t>
      </w:r>
      <w:r>
        <w:t>”</w:t>
      </w:r>
      <w:r>
        <w:t>平台，推动民营经济高质量发展</w:t>
      </w:r>
      <w:r>
        <w:t>——</w:t>
      </w:r>
      <w:r>
        <w:t>搭建金融服务、人才服务、维权服务、信息服务四个平台，持续打造</w:t>
      </w:r>
      <w:r>
        <w:t>“</w:t>
      </w:r>
      <w:r>
        <w:t>服务</w:t>
      </w:r>
      <w:r>
        <w:t>+”</w:t>
      </w:r>
      <w:r>
        <w:t>工作品牌，推动民营经济高质量发展。</w:t>
      </w:r>
    </w:p>
    <w:p w:rsidR="00646F0D" w:rsidRDefault="00646F0D" w:rsidP="00147446">
      <w:r>
        <w:t xml:space="preserve">    </w:t>
      </w:r>
      <w:r>
        <w:t>开展</w:t>
      </w:r>
      <w:r>
        <w:t>“</w:t>
      </w:r>
      <w:r>
        <w:t>四大</w:t>
      </w:r>
      <w:r>
        <w:t>”</w:t>
      </w:r>
      <w:r>
        <w:t>行动，积极参与市域社会治理</w:t>
      </w:r>
      <w:r>
        <w:t>——</w:t>
      </w:r>
      <w:r>
        <w:t>启动</w:t>
      </w:r>
      <w:r>
        <w:t>“</w:t>
      </w:r>
      <w:r>
        <w:t>万企兴万村</w:t>
      </w:r>
      <w:r>
        <w:t>”</w:t>
      </w:r>
      <w:r>
        <w:t>行动，制定《</w:t>
      </w:r>
      <w:r>
        <w:t>“</w:t>
      </w:r>
      <w:r>
        <w:t>万企兴万村</w:t>
      </w:r>
      <w:r>
        <w:t>”</w:t>
      </w:r>
      <w:r>
        <w:t>实施方案》，助力实现共同富裕；助力招商引资行动，不断拓展与外省市工商联的合作交流；深化爱企赋能行动，打通惠企政策落地最后一公里；开展公益慈善行动，量力参与教育扶贫、社会捐赠、助残帮困等光彩行动和公益慈善等事业。</w:t>
      </w:r>
    </w:p>
    <w:p w:rsidR="00646F0D" w:rsidRDefault="00646F0D" w:rsidP="00147446">
      <w:pPr>
        <w:ind w:firstLine="420"/>
      </w:pPr>
      <w:r>
        <w:t>加强</w:t>
      </w:r>
      <w:r>
        <w:t>“</w:t>
      </w:r>
      <w:r>
        <w:t>四项</w:t>
      </w:r>
      <w:r>
        <w:t>”</w:t>
      </w:r>
      <w:r>
        <w:t>建设，不断深化工商联和商会改革</w:t>
      </w:r>
      <w:r>
        <w:t>——</w:t>
      </w:r>
      <w:r>
        <w:t>加强工商联班子建设，加强基层组织建设，加强模范机关建设，加强制度建设。</w:t>
      </w:r>
    </w:p>
    <w:p w:rsidR="00646F0D" w:rsidRPr="00147446" w:rsidRDefault="00646F0D" w:rsidP="00147446">
      <w:pPr>
        <w:ind w:firstLine="420"/>
        <w:jc w:val="right"/>
      </w:pPr>
      <w:r w:rsidRPr="00147446">
        <w:rPr>
          <w:rFonts w:hint="eastAsia"/>
        </w:rPr>
        <w:t>中华工商时报</w:t>
      </w:r>
      <w:r>
        <w:rPr>
          <w:rFonts w:hint="eastAsia"/>
        </w:rPr>
        <w:t xml:space="preserve"> 2022-3-7</w:t>
      </w:r>
    </w:p>
    <w:p w:rsidR="00646F0D" w:rsidRDefault="00646F0D" w:rsidP="00A77916">
      <w:pPr>
        <w:sectPr w:rsidR="00646F0D" w:rsidSect="00A77916">
          <w:type w:val="continuous"/>
          <w:pgSz w:w="11906" w:h="16838"/>
          <w:pgMar w:top="1644" w:right="1236" w:bottom="1418" w:left="1814" w:header="851" w:footer="907" w:gutter="0"/>
          <w:pgNumType w:start="1"/>
          <w:cols w:space="720"/>
          <w:docGrid w:type="lines" w:linePitch="341" w:charSpace="2373"/>
        </w:sectPr>
      </w:pPr>
    </w:p>
    <w:p w:rsidR="008F4BA8" w:rsidRDefault="008F4BA8"/>
    <w:sectPr w:rsidR="008F4B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6F0D"/>
    <w:rsid w:val="00646F0D"/>
    <w:rsid w:val="008F4B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46F0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46F0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2042</Characters>
  <Application>Microsoft Office Word</Application>
  <DocSecurity>0</DocSecurity>
  <Lines>17</Lines>
  <Paragraphs>4</Paragraphs>
  <ScaleCrop>false</ScaleCrop>
  <Company>Microsoft</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2022-07-18T09:53:00Z</dcterms:created>
</cp:coreProperties>
</file>