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4BE1" w:rsidRDefault="00C74BE1" w:rsidP="00C7127A">
      <w:pPr>
        <w:pStyle w:val="1"/>
      </w:pPr>
      <w:r>
        <w:rPr>
          <w:rFonts w:hint="eastAsia"/>
        </w:rPr>
        <w:t>哈尔滨市</w:t>
      </w:r>
      <w:r w:rsidRPr="00C7127A">
        <w:rPr>
          <w:rFonts w:hint="eastAsia"/>
        </w:rPr>
        <w:t>强化党风廉政建设和作风整顿</w:t>
      </w:r>
      <w:r w:rsidRPr="00C7127A">
        <w:t xml:space="preserve"> 推动</w:t>
      </w:r>
      <w:r>
        <w:rPr>
          <w:rFonts w:hint="eastAsia"/>
        </w:rPr>
        <w:t>市</w:t>
      </w:r>
      <w:r w:rsidRPr="00C7127A">
        <w:t>工商联工作越上新台阶</w:t>
      </w:r>
    </w:p>
    <w:p w:rsidR="00C74BE1" w:rsidRDefault="00C74BE1" w:rsidP="00C74BE1">
      <w:pPr>
        <w:ind w:firstLineChars="200" w:firstLine="420"/>
        <w:jc w:val="left"/>
      </w:pPr>
      <w:r>
        <w:t>4</w:t>
      </w:r>
      <w:r>
        <w:t>月</w:t>
      </w:r>
      <w:r>
        <w:t>13</w:t>
      </w:r>
      <w:r>
        <w:t>日，市工商联召开党风廉政建设暨作风整顿工作会议，总结</w:t>
      </w:r>
      <w:r>
        <w:t>2020</w:t>
      </w:r>
      <w:r>
        <w:t>年情况，部署</w:t>
      </w:r>
      <w:r>
        <w:t>2021</w:t>
      </w:r>
      <w:r>
        <w:t>年任务。市政协副主席、市工商联主席徐伟，驻统战部纪检组副组长武红军出席会议。市委统战部副部长、市工商联党组书记曹弘峰作讲话，副主席、秘书长刘成刚主持会议，副主席王旭东传达《哈尔滨市党政机关及公职人员政商交往正负面清单》文件精神。</w:t>
      </w:r>
    </w:p>
    <w:p w:rsidR="00C74BE1" w:rsidRDefault="00C74BE1" w:rsidP="00C74BE1">
      <w:pPr>
        <w:ind w:firstLineChars="200" w:firstLine="420"/>
        <w:jc w:val="left"/>
      </w:pPr>
      <w:r>
        <w:t>会议要求，市工商联要压实主体责任，始终把党的政治建设摆在首位，纳入工作全过程，充分发挥党支部的战斗堡垒作用和党员先锋模范作用，深入落实党风廉政建设各项任务，推进全面从严治党向纵深发展，不断把党风廉政建设引向深入。要以政治建设为统领、以思想引领为手段，为党风廉政建设提供坚强思想保障。要结合庆祝建党</w:t>
      </w:r>
      <w:r>
        <w:t>100</w:t>
      </w:r>
      <w:r>
        <w:t>周年，引导党员干部感悟思想伟力，增强政治自觉，进一步树立规矩意识和纪律意识。</w:t>
      </w:r>
    </w:p>
    <w:p w:rsidR="00C74BE1" w:rsidRDefault="00C74BE1" w:rsidP="00C74BE1">
      <w:pPr>
        <w:ind w:firstLineChars="200" w:firstLine="420"/>
        <w:jc w:val="left"/>
      </w:pPr>
      <w:r>
        <w:t>会议强调，要深化作风建设，不断提高服务中心工作能力。要以党史学习教育为契机，紧密联系党员干部队伍实际，以学带建、以建促学，确保作风建设取得实实在在、看得见摸得着的效果。要聚焦民营企业所思所想、所盼所为，为民营企业主动融入国内国际双循环，稳存量、扩规模、调结构、做大做强提供政策指导和服务，力促</w:t>
      </w:r>
      <w:r>
        <w:t>“</w:t>
      </w:r>
      <w:r>
        <w:t>两个健康</w:t>
      </w:r>
      <w:r>
        <w:t>”</w:t>
      </w:r>
      <w:r>
        <w:t>事业发展，推动全市工商联工作越上新台阶。</w:t>
      </w:r>
    </w:p>
    <w:p w:rsidR="00C74BE1" w:rsidRDefault="00C74BE1" w:rsidP="00C74BE1">
      <w:pPr>
        <w:ind w:firstLineChars="200" w:firstLine="420"/>
        <w:jc w:val="right"/>
      </w:pPr>
      <w:r w:rsidRPr="00BE3449">
        <w:rPr>
          <w:rFonts w:hint="eastAsia"/>
        </w:rPr>
        <w:t>哈尔滨市工商业联合会</w:t>
      </w:r>
      <w:r w:rsidRPr="00BE3449">
        <w:t>2021-04-15</w:t>
      </w:r>
    </w:p>
    <w:p w:rsidR="00C74BE1" w:rsidRDefault="00C74BE1" w:rsidP="000E4A5A">
      <w:pPr>
        <w:sectPr w:rsidR="00C74BE1" w:rsidSect="000E4A5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C1EB1" w:rsidRDefault="008C1EB1"/>
    <w:sectPr w:rsidR="008C1E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74BE1"/>
    <w:rsid w:val="008C1EB1"/>
    <w:rsid w:val="00C74B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74BE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74BE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491</Characters>
  <Application>Microsoft Office Word</Application>
  <DocSecurity>0</DocSecurity>
  <Lines>4</Lines>
  <Paragraphs>1</Paragraphs>
  <ScaleCrop>false</ScaleCrop>
  <Company>Win10NeT.COM</Company>
  <LinksUpToDate>false</LinksUpToDate>
  <CharactersWithSpaces>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2022-07-08T02:44:00Z</dcterms:created>
</cp:coreProperties>
</file>