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75EC" w:rsidRDefault="001A75EC" w:rsidP="00A55FCC">
      <w:pPr>
        <w:pStyle w:val="1"/>
        <w:rPr>
          <w:rFonts w:hint="eastAsia"/>
        </w:rPr>
      </w:pPr>
      <w:r w:rsidRPr="00A55FCC">
        <w:rPr>
          <w:rFonts w:hint="eastAsia"/>
        </w:rPr>
        <w:t>江苏省工商联牵手淮安</w:t>
      </w:r>
      <w:r w:rsidRPr="00A55FCC">
        <w:t xml:space="preserve"> 共推区域发展</w:t>
      </w:r>
    </w:p>
    <w:p w:rsidR="001A75EC" w:rsidRDefault="001A75EC" w:rsidP="001A75EC">
      <w:pPr>
        <w:ind w:firstLineChars="200" w:firstLine="420"/>
      </w:pPr>
      <w:smartTag w:uri="urn:schemas-microsoft-com:office:smarttags" w:element="chsdate">
        <w:smartTagPr>
          <w:attr w:name="Year" w:val="2014"/>
          <w:attr w:name="Month" w:val="11"/>
          <w:attr w:name="Day" w:val="15"/>
          <w:attr w:name="IsLunarDate" w:val="False"/>
          <w:attr w:name="IsROCDate" w:val="False"/>
        </w:smartTagPr>
        <w:r>
          <w:t>11</w:t>
        </w:r>
        <w:r>
          <w:t>月</w:t>
        </w:r>
        <w:r>
          <w:t>15</w:t>
        </w:r>
        <w:r>
          <w:t>日</w:t>
        </w:r>
      </w:smartTag>
      <w:r>
        <w:t>第二届淮商峰会在淮安市举行。江苏省人大常委会副主任、省工商联主席许仲梓，淮安市委书记姚晓东出席并分别致辞。江苏省委统战部副部长、省工商联党组书记杨勇和淮安市市长曲福田分别代表江苏省工商联和淮安市签署了《江苏省工商联与淮安市政府战略合作协议》。各地淮安商会负责人、企业家代表等近</w:t>
      </w:r>
      <w:r>
        <w:t>300</w:t>
      </w:r>
      <w:r>
        <w:t>人参加了峰会。</w:t>
      </w:r>
    </w:p>
    <w:p w:rsidR="001A75EC" w:rsidRDefault="001A75EC" w:rsidP="001A75EC">
      <w:pPr>
        <w:ind w:firstLineChars="200" w:firstLine="420"/>
      </w:pPr>
      <w:r>
        <w:rPr>
          <w:rFonts w:hint="eastAsia"/>
        </w:rPr>
        <w:t>此次淮商峰会以“凝聚天下淮商财智，促进当代淮商崛起”为主题，目的在于弘扬新世纪的淮商精神，培育和打造淮商品牌，促进淮商交流合作，引导淮商做大做强。</w:t>
      </w:r>
    </w:p>
    <w:p w:rsidR="001A75EC" w:rsidRDefault="001A75EC" w:rsidP="001A75EC">
      <w:pPr>
        <w:ind w:firstLineChars="200" w:firstLine="420"/>
      </w:pPr>
      <w:r>
        <w:rPr>
          <w:rFonts w:hint="eastAsia"/>
        </w:rPr>
        <w:t>许仲梓在讲话中表示，民营经济是江苏经济的重要组成部分和生力军，新时期苏商秉持“厚德、崇文、实业、创新”的精神，已成为推动江苏乃至中国经济社会发展的一支重要力量。淮商是苏商的重要组成部分，新时期的淮安精神是“包容天下、崛起江淮”，新时期的淮商应该是淮安精神的引领者，要有“包容天下、敢为人先”的胸襟和气度，在新的发展形势下，加快转型升级，增强责任担当，抱团聚集发展，获得新的灵感和新的发展机遇。</w:t>
      </w:r>
    </w:p>
    <w:p w:rsidR="001A75EC" w:rsidRDefault="001A75EC" w:rsidP="001A75EC">
      <w:pPr>
        <w:ind w:firstLineChars="200" w:firstLine="420"/>
      </w:pPr>
      <w:r>
        <w:rPr>
          <w:rFonts w:hint="eastAsia"/>
        </w:rPr>
        <w:t>许仲梓说，淮安市委、市政府历来重视民营经济的发展，将其作为重大的发展战略之一，大力推进“全民创业、淮商崛起”行动，出台了许多扶持民营经济发展的创新型政策。同时，淮安市委、市政府十分重视工商联在促进民营经济发展中的作用，有力地促进了淮安的工商联事业发展，希望淮安各级工商联不要辜负市委、市政府的期望和重托，能够在新时期引导广大民营企业坚定信心、不懈奋斗，为开创淮安民营经济发展的新局面贡献力量。</w:t>
      </w:r>
    </w:p>
    <w:p w:rsidR="001A75EC" w:rsidRDefault="001A75EC" w:rsidP="001A75EC">
      <w:pPr>
        <w:ind w:firstLineChars="200" w:firstLine="420"/>
      </w:pPr>
      <w:r>
        <w:rPr>
          <w:rFonts w:hint="eastAsia"/>
        </w:rPr>
        <w:t>姚晓东在致辞中表示，淮安历史悠久、文化深厚，自古就是商贾云集之地。改革开放以来，新时代的淮商群体秉承优良传统，弘扬淮商文化，顺应时代潮流，勇于开拓进取，勤于创新创业，自身不断发展壮大，有力推动了淮安经济、社会快速不断地发展。当前，淮安正处于科学跨越发展的关键时期，而实现淮安未来发展的宏伟蓝图，离不开广大淮商的积极参与。去年启动实施的“全民创业、淮商崛起”行动，从政策、环境等各个方面助飞民营经济大发展，为淮商和各类创新创业人才来淮安发展提供了有利的条件和广阔的空间。可以说，当下来淮安投资创业适逢其时、大有可为。</w:t>
      </w:r>
    </w:p>
    <w:p w:rsidR="001A75EC" w:rsidRDefault="001A75EC" w:rsidP="001A75EC">
      <w:pPr>
        <w:ind w:firstLineChars="200" w:firstLine="420"/>
      </w:pPr>
      <w:r>
        <w:rPr>
          <w:rFonts w:hint="eastAsia"/>
        </w:rPr>
        <w:t>在淮商峰会开幕式上，杨勇和曲福田分别代表江苏省工商联和淮安市签署了《江苏省工商联与淮安市政府战略合作协议》。今后，江苏省工商联将推动省级层面有关民营经济的政策、重点工作在淮安开展、试点，充分发挥联系企业家和商会组织的职能优势，动员和推进综合实力强、与淮安产业联系度高的知名企业来淮安考察投资，同时为淮安民营企业“走出去”提供支持和帮助。淮安市也将以推进“全民创业、淮商崛起”为抓手，进一步扶持民营经济的发展，建立高效、通畅的政企沟通平台，重视和关怀民营企业家的成长，加强对各级工商联工作的支持，确保工商联工作走在江苏省前列。</w:t>
      </w:r>
    </w:p>
    <w:p w:rsidR="001A75EC" w:rsidRDefault="001A75EC" w:rsidP="001A75EC">
      <w:pPr>
        <w:ind w:firstLineChars="200" w:firstLine="420"/>
      </w:pPr>
      <w:r>
        <w:rPr>
          <w:rFonts w:hint="eastAsia"/>
        </w:rPr>
        <w:t>此外，淮安市淮商服务中心也在当天的开幕式上正式揭牌。服务中心将以服务天下淮商为己任，聘用专兼职人才，积极整合各类社会资源，为广大淮商以及各地商会提供联系联络、政策信息、法律维权、融资帮助等多方面的服务。</w:t>
      </w:r>
    </w:p>
    <w:p w:rsidR="001A75EC" w:rsidRDefault="001A75EC" w:rsidP="001A75EC">
      <w:pPr>
        <w:ind w:firstLineChars="200" w:firstLine="420"/>
        <w:rPr>
          <w:rFonts w:hint="eastAsia"/>
        </w:rPr>
      </w:pPr>
      <w:r>
        <w:rPr>
          <w:rFonts w:hint="eastAsia"/>
        </w:rPr>
        <w:t>峰会上，</w:t>
      </w:r>
      <w:r>
        <w:t>5</w:t>
      </w:r>
      <w:r>
        <w:t>名淮商企业家代表从各自的角度出发，就如何推进</w:t>
      </w:r>
      <w:r>
        <w:t>“</w:t>
      </w:r>
      <w:r>
        <w:t>全民创业、淮商崛起</w:t>
      </w:r>
      <w:r>
        <w:t>”</w:t>
      </w:r>
      <w:r>
        <w:t>发表了演讲。</w:t>
      </w:r>
    </w:p>
    <w:p w:rsidR="001A75EC" w:rsidRDefault="001A75EC" w:rsidP="001A75EC">
      <w:pPr>
        <w:ind w:firstLineChars="200" w:firstLine="420"/>
        <w:rPr>
          <w:rFonts w:hint="eastAsia"/>
        </w:rPr>
      </w:pPr>
      <w:r w:rsidRPr="00A55FCC">
        <w:rPr>
          <w:rFonts w:hint="eastAsia"/>
        </w:rPr>
        <w:t>作者：张清</w:t>
      </w:r>
    </w:p>
    <w:p w:rsidR="001A75EC" w:rsidRDefault="001A75EC" w:rsidP="001A75EC">
      <w:pPr>
        <w:ind w:firstLineChars="200" w:firstLine="420"/>
        <w:jc w:val="right"/>
        <w:rPr>
          <w:rFonts w:hint="eastAsia"/>
        </w:rPr>
      </w:pPr>
      <w:r w:rsidRPr="00A55FCC">
        <w:rPr>
          <w:rFonts w:hint="eastAsia"/>
        </w:rPr>
        <w:t>和讯网</w:t>
      </w:r>
      <w:smartTag w:uri="urn:schemas-microsoft-com:office:smarttags" w:element="chsdate">
        <w:smartTagPr>
          <w:attr w:name="Year" w:val="2014"/>
          <w:attr w:name="Month" w:val="11"/>
          <w:attr w:name="Day" w:val="19"/>
          <w:attr w:name="IsLunarDate" w:val="False"/>
          <w:attr w:name="IsROCDate" w:val="False"/>
        </w:smartTagPr>
        <w:r>
          <w:t>2014-11-19</w:t>
        </w:r>
      </w:smartTag>
    </w:p>
    <w:p w:rsidR="001A75EC" w:rsidRDefault="001A75EC" w:rsidP="00EF05C8">
      <w:pPr>
        <w:sectPr w:rsidR="001A75EC" w:rsidSect="00EF05C8">
          <w:type w:val="continuous"/>
          <w:pgSz w:w="11906" w:h="16838" w:code="9"/>
          <w:pgMar w:top="1644" w:right="1236" w:bottom="1418" w:left="1814" w:header="851" w:footer="907" w:gutter="0"/>
          <w:pgNumType w:start="1"/>
          <w:cols w:space="425"/>
          <w:docGrid w:type="lines" w:linePitch="341" w:charSpace="2373"/>
        </w:sectPr>
      </w:pPr>
    </w:p>
    <w:p w:rsidR="005776A0" w:rsidRDefault="005776A0"/>
    <w:sectPr w:rsidR="005776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75EC"/>
    <w:rsid w:val="001A75EC"/>
    <w:rsid w:val="005776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A75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A75EC"/>
    <w:rPr>
      <w:rFonts w:ascii="黑体" w:eastAsia="黑体" w:hAnsi="宋体" w:cs="Times New Roman"/>
      <w:b/>
      <w:kern w:val="36"/>
      <w:sz w:val="32"/>
      <w:szCs w:val="32"/>
    </w:rPr>
  </w:style>
  <w:style w:type="paragraph" w:customStyle="1" w:styleId="Char2CharCharChar">
    <w:name w:val="Char2 Char Char Char"/>
    <w:basedOn w:val="a"/>
    <w:autoRedefine/>
    <w:rsid w:val="001A75E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198</Words>
  <Characters>1133</Characters>
  <Application>Microsoft Office Word</Application>
  <DocSecurity>0</DocSecurity>
  <Lines>9</Lines>
  <Paragraphs>2</Paragraphs>
  <ScaleCrop>false</ScaleCrop>
  <Company>Microsoft</Company>
  <LinksUpToDate>false</LinksUpToDate>
  <CharactersWithSpaces>1329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2022-07-16T06:58:00Z</dcterms:created>
</cp:coreProperties>
</file>