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5526B" w:rsidRDefault="0015526B" w:rsidP="002D44DD">
      <w:pPr>
        <w:pStyle w:val="1"/>
      </w:pPr>
      <w:r>
        <w:t>南京市</w:t>
      </w:r>
      <w:r w:rsidRPr="000A3981">
        <w:rPr>
          <w:rFonts w:hint="eastAsia"/>
        </w:rPr>
        <w:t>龙潭“三招”构建基层商会生态圈</w:t>
      </w:r>
    </w:p>
    <w:p w:rsidR="0015526B" w:rsidRDefault="0015526B" w:rsidP="0015526B">
      <w:pPr>
        <w:ind w:firstLineChars="200" w:firstLine="420"/>
      </w:pPr>
      <w:r>
        <w:t>日前，南京市栖霞区龙潭街道商会（以下简称</w:t>
      </w:r>
      <w:r>
        <w:t>“</w:t>
      </w:r>
      <w:r>
        <w:t>龙潭商会</w:t>
      </w:r>
      <w:r>
        <w:t>”</w:t>
      </w:r>
      <w:r>
        <w:t>）会长许有宝在接受记者采访时表示，多年来，龙潭商会始终坚持</w:t>
      </w:r>
      <w:r>
        <w:t>“</w:t>
      </w:r>
      <w:r>
        <w:t>政治建会、服务立会、开放办会、规范办会</w:t>
      </w:r>
      <w:r>
        <w:t>”</w:t>
      </w:r>
      <w:r>
        <w:t>的理念，探索创新商会运行机制、活动方式、服务手段，畅通区域商会沟通机制，做大做强商会</w:t>
      </w:r>
      <w:r>
        <w:t>“</w:t>
      </w:r>
      <w:r>
        <w:t>朋友圈</w:t>
      </w:r>
      <w:r>
        <w:t>”</w:t>
      </w:r>
      <w:r>
        <w:t>，构建龙潭特色商会生态圈，为区域经济高质量发展贡献商会力量。</w:t>
      </w:r>
    </w:p>
    <w:p w:rsidR="0015526B" w:rsidRDefault="0015526B" w:rsidP="002D44DD">
      <w:r>
        <w:t xml:space="preserve">    2014</w:t>
      </w:r>
      <w:r>
        <w:t>年，龙潭商会在龙潭街道工委、办事处支持下，经合并重组成立。截至</w:t>
      </w:r>
      <w:r>
        <w:t>2021</w:t>
      </w:r>
      <w:r>
        <w:t>年底，商会会员数量由最初的</w:t>
      </w:r>
      <w:r>
        <w:t>44</w:t>
      </w:r>
      <w:r>
        <w:t>家发展壮大为现在的</w:t>
      </w:r>
      <w:r>
        <w:t>230</w:t>
      </w:r>
      <w:r>
        <w:t>余家，常任理事</w:t>
      </w:r>
      <w:r>
        <w:t>80</w:t>
      </w:r>
      <w:r>
        <w:t>多家，会员企业涵盖炉业、金箔、餐饮、物流、房地产、建筑安装、精密制造等诸多行业。龙潭商会先后获得江苏</w:t>
      </w:r>
      <w:r>
        <w:t>“</w:t>
      </w:r>
      <w:r>
        <w:t>全省工商联商会组织先进集体</w:t>
      </w:r>
      <w:r>
        <w:t>”“</w:t>
      </w:r>
      <w:r>
        <w:t>南京市工商联四星级基层商会</w:t>
      </w:r>
      <w:r>
        <w:t>”“</w:t>
      </w:r>
      <w:r>
        <w:t>南京市工商联五星级基层商会</w:t>
      </w:r>
      <w:r>
        <w:t>”</w:t>
      </w:r>
      <w:r>
        <w:t>等荣誉，被认定为南京市</w:t>
      </w:r>
      <w:r>
        <w:t>“</w:t>
      </w:r>
      <w:r>
        <w:t>四好</w:t>
      </w:r>
      <w:r>
        <w:t>”</w:t>
      </w:r>
      <w:r>
        <w:t>示范商会。</w:t>
      </w:r>
    </w:p>
    <w:p w:rsidR="0015526B" w:rsidRDefault="0015526B" w:rsidP="002D44DD">
      <w:r>
        <w:t xml:space="preserve">    </w:t>
      </w:r>
      <w:r>
        <w:t>筑牢</w:t>
      </w:r>
      <w:r>
        <w:t>“</w:t>
      </w:r>
      <w:r>
        <w:t>潭垒</w:t>
      </w:r>
      <w:r>
        <w:t>”</w:t>
      </w:r>
    </w:p>
    <w:p w:rsidR="0015526B" w:rsidRDefault="0015526B" w:rsidP="002D44DD">
      <w:r>
        <w:rPr>
          <w:rFonts w:hint="eastAsia"/>
        </w:rPr>
        <w:t>构建龙潭特色党建领航圈</w:t>
      </w:r>
    </w:p>
    <w:p w:rsidR="0015526B" w:rsidRDefault="0015526B" w:rsidP="002D44DD">
      <w:r>
        <w:t xml:space="preserve">    </w:t>
      </w:r>
      <w:r>
        <w:t>龙潭商会党支部书记居云海向记者介绍，商会成立党支部以来，充分发挥党支部战斗堡垒作用和党员先锋模范作用，坚持将</w:t>
      </w:r>
      <w:r>
        <w:t>“</w:t>
      </w:r>
      <w:r>
        <w:t>围绕商会发展抓党建、抓好党建促商会</w:t>
      </w:r>
      <w:r>
        <w:t>”</w:t>
      </w:r>
      <w:r>
        <w:t>作为工作主线，通过搭建平台、直接指导企业等方式，更新商会党建观念，多渠道多方面落实企业党建，让商会党建工作成为凝聚企业服务区域经济、整体推进区域性党建的有效手段。商会现有会员党员</w:t>
      </w:r>
      <w:r>
        <w:t>26</w:t>
      </w:r>
      <w:r>
        <w:t>人。</w:t>
      </w:r>
    </w:p>
    <w:p w:rsidR="0015526B" w:rsidRDefault="0015526B" w:rsidP="002D44DD">
      <w:r>
        <w:t xml:space="preserve">    </w:t>
      </w:r>
      <w:r>
        <w:t>以活动带党建，以文化润初心。近年来，龙潭商会通过丰富多样的党建活动，坚定广大会员企业家听党话、跟党走的信心和决心。商会先后组织会员前往浙江嘉兴红船、安徽泾县新四军军部旧址、常熟沙家浜革命传统教育馆、沙家浜革命历史教育馆、沙家浜廉政教育馆等地参观学习。</w:t>
      </w:r>
    </w:p>
    <w:p w:rsidR="0015526B" w:rsidRDefault="0015526B" w:rsidP="002D44DD">
      <w:r>
        <w:t xml:space="preserve">    </w:t>
      </w:r>
      <w:r>
        <w:t>去年七一前后，商会党支部组织会员前往溧水石湫参观横山人民抗日斗争纪念馆，重温新四军在横山的发展历程；组织会员赴南京晓庄陶行知纪念馆开展党史学习教育，学习展馆在党建方面的先进经验做法；组织会员观看庆祝中国共产党成立</w:t>
      </w:r>
      <w:r>
        <w:t>100</w:t>
      </w:r>
      <w:r>
        <w:t>周年大会直播，组织商会党员集体唱红歌、拍摄并制作短视频，向党的百年华诞献礼。</w:t>
      </w:r>
    </w:p>
    <w:p w:rsidR="0015526B" w:rsidRDefault="0015526B" w:rsidP="002D44DD">
      <w:r>
        <w:t xml:space="preserve">    </w:t>
      </w:r>
      <w:r>
        <w:t>居云海表示，龙潭商会始终坚持筑牢龙潭党建堡垒，努力构建龙潭特色商会党建生态圈，擦亮广大会员企业家的初心底色，通过带领广大会员企业家实地感受革命先辈的艰辛革命历程，增强对党史国史的认知，增进自觉融入时代发展潮流，与党和国家同呼吸共命运的责任感和使命感，为推进区域经济高质量发展、建设更好更美龙潭贡献力量。</w:t>
      </w:r>
    </w:p>
    <w:p w:rsidR="0015526B" w:rsidRDefault="0015526B" w:rsidP="002D44DD">
      <w:r>
        <w:t xml:space="preserve">    </w:t>
      </w:r>
      <w:r>
        <w:t>去年</w:t>
      </w:r>
      <w:r>
        <w:t>7</w:t>
      </w:r>
      <w:r>
        <w:t>月，龙潭商会党支部在栖霞区</w:t>
      </w:r>
      <w:r>
        <w:t>“</w:t>
      </w:r>
      <w:r>
        <w:t>两优一先</w:t>
      </w:r>
      <w:r>
        <w:t>”</w:t>
      </w:r>
      <w:r>
        <w:t>评选中被评为优秀党支部，被龙潭街道党工委评选为</w:t>
      </w:r>
      <w:r>
        <w:t>“</w:t>
      </w:r>
      <w:r>
        <w:t>先进基层党支部</w:t>
      </w:r>
      <w:r>
        <w:t>”</w:t>
      </w:r>
      <w:r>
        <w:t>，居云海被评为</w:t>
      </w:r>
      <w:r>
        <w:t>“</w:t>
      </w:r>
      <w:r>
        <w:t>优秀党务工作者</w:t>
      </w:r>
      <w:r>
        <w:t>”</w:t>
      </w:r>
      <w:r>
        <w:t>。</w:t>
      </w:r>
    </w:p>
    <w:p w:rsidR="0015526B" w:rsidRDefault="0015526B" w:rsidP="002D44DD">
      <w:r>
        <w:t xml:space="preserve">    </w:t>
      </w:r>
      <w:r>
        <w:t>广扩</w:t>
      </w:r>
      <w:r>
        <w:t>“</w:t>
      </w:r>
      <w:r>
        <w:t>潭容</w:t>
      </w:r>
      <w:r>
        <w:t>”</w:t>
      </w:r>
    </w:p>
    <w:p w:rsidR="0015526B" w:rsidRDefault="0015526B" w:rsidP="002D44DD">
      <w:r>
        <w:rPr>
          <w:rFonts w:hint="eastAsia"/>
        </w:rPr>
        <w:t>构建龙潭特色服务联盟圈</w:t>
      </w:r>
    </w:p>
    <w:p w:rsidR="0015526B" w:rsidRDefault="0015526B" w:rsidP="002D44DD">
      <w:r>
        <w:t xml:space="preserve">    </w:t>
      </w:r>
      <w:r>
        <w:t>许有宝说，龙潭商会以做好服务为根本，以搭好政府与企业、企业与企业、企业与社会间的桥梁为己任，不断创新服务形式、深化服务手段、提升服务能力，建强商会服务联盟圈。</w:t>
      </w:r>
    </w:p>
    <w:p w:rsidR="0015526B" w:rsidRDefault="0015526B" w:rsidP="002D44DD">
      <w:r>
        <w:t xml:space="preserve">    </w:t>
      </w:r>
      <w:r>
        <w:t>龙潭商会坚持</w:t>
      </w:r>
      <w:r>
        <w:t>“</w:t>
      </w:r>
      <w:r>
        <w:t>实业兴会、实业强会</w:t>
      </w:r>
      <w:r>
        <w:t>”</w:t>
      </w:r>
      <w:r>
        <w:t>的发展思路，积极探索商会实体建设新形式，增强商会自身造血功能。创新街道商会管理形式，成立龙潭餐饮商会、大棚村商会等子商会。餐饮商会由会员融资注册成立龙靖腾餐饮管理有限公司，下设美食中心和快餐生产配送中心，日产</w:t>
      </w:r>
      <w:r>
        <w:t>1</w:t>
      </w:r>
      <w:r>
        <w:t>万份的快餐生产线正式投入运营，已为蔚来汽车、拜腾汽车等大中型企业提供餐饮服务。</w:t>
      </w:r>
    </w:p>
    <w:p w:rsidR="0015526B" w:rsidRDefault="0015526B" w:rsidP="002D44DD">
      <w:r>
        <w:t xml:space="preserve">    </w:t>
      </w:r>
      <w:r>
        <w:t>实体项目及企业的成功运作，改变过去商会经费保障依赖会费的传统模式，开启</w:t>
      </w:r>
      <w:r>
        <w:t>“</w:t>
      </w:r>
      <w:r>
        <w:t>以商养会</w:t>
      </w:r>
      <w:r>
        <w:t>”</w:t>
      </w:r>
      <w:r>
        <w:t>的新篇章，大大提升商会的凝聚力和影响力，为商会发展壮大提供了强劲动力。</w:t>
      </w:r>
    </w:p>
    <w:p w:rsidR="0015526B" w:rsidRDefault="0015526B" w:rsidP="002D44DD">
      <w:r>
        <w:t xml:space="preserve">    </w:t>
      </w:r>
      <w:r>
        <w:t>龙潭商会主动担当、积极作为，帮助企业打通堵点、消除盲点、解决难点，与街道为民服务中心签订代办服务协议，为会员企业提供免费代办服务；在会员企业用地问题、停车问题上积极奔走，提升企业发展潜力；开通为企服务直通车，与街道相关科室对接，开设惠企政策、环保政策、安全生产、疫情防控等定制化直通车。</w:t>
      </w:r>
    </w:p>
    <w:p w:rsidR="0015526B" w:rsidRDefault="0015526B" w:rsidP="002D44DD">
      <w:r>
        <w:t xml:space="preserve">    </w:t>
      </w:r>
      <w:r>
        <w:t>积极开展校企共建，为会员企业建设人才、技术平台。龙潭商会依托栖霞区统战校企共建平台，利用驻区高校人才和科技资源为企业排忧解难。强化与南京工业职业技术大学合作，建设博士生流动工作站、教师工作站和学生实习基地，引进高校人才和科技资源，协调院校为企业解决技术难题，为会员企业解决专利嫁接、高新企业申报及</w:t>
      </w:r>
      <w:r>
        <w:t>“</w:t>
      </w:r>
      <w:r>
        <w:t>用工难</w:t>
      </w:r>
      <w:r>
        <w:t>”</w:t>
      </w:r>
      <w:r>
        <w:t>等问题；在南京工业职业技术大学组织召开专场招聘会，为企业解决用工困难。</w:t>
      </w:r>
    </w:p>
    <w:p w:rsidR="0015526B" w:rsidRDefault="0015526B" w:rsidP="002D44DD">
      <w:r>
        <w:t xml:space="preserve">    </w:t>
      </w:r>
      <w:r>
        <w:t>努力扩大商会</w:t>
      </w:r>
      <w:r>
        <w:t>“</w:t>
      </w:r>
      <w:r>
        <w:t>朋友圈</w:t>
      </w:r>
      <w:r>
        <w:t>”</w:t>
      </w:r>
      <w:r>
        <w:t>，龙潭商会先后组织会员赴宁波市镇海区骆驼商会、徐州睢宁商会、无锡蠡湖街道商会、常州市武进区餐饮商会等参观学习。与无锡蠡湖商会结成友好商会，在交流中相互取长补短，在走访中增进友谊，在合作中促进共同发展。</w:t>
      </w:r>
    </w:p>
    <w:p w:rsidR="0015526B" w:rsidRDefault="0015526B" w:rsidP="002D44DD">
      <w:r>
        <w:t xml:space="preserve">    </w:t>
      </w:r>
      <w:r>
        <w:t>龙潭商会在区域发展中展现风采，在宁镇扬一体化区域发展战略中充分发挥地缘优势，与友邻的南京栖霞街道商会、句容下蜀镇商会、句容宝华镇商会联系日益紧密，并开展深度合作交流。</w:t>
      </w:r>
      <w:r>
        <w:t>2020</w:t>
      </w:r>
      <w:r>
        <w:t>年</w:t>
      </w:r>
      <w:r>
        <w:t>8</w:t>
      </w:r>
      <w:r>
        <w:t>月，龙潭商会和下蜀商会在原来友好合作商会的基础上，共同倡议扩大并成立商会联盟，得到了栖霞商会和宝华商会的呼应。商会联盟成立后，各商会及会员企业充分发挥各自比较优势，整合各类资源和要素，为服务企业、促进科技创新、加快质量整合、效益变革和动力变革，提升南京紫东地区民企核心竞争力贡献商会智慧。</w:t>
      </w:r>
    </w:p>
    <w:p w:rsidR="0015526B" w:rsidRDefault="0015526B" w:rsidP="002D44DD">
      <w:r>
        <w:t xml:space="preserve">    </w:t>
      </w:r>
      <w:r>
        <w:t>龙潭街道高度重视龙潭商会的发展，对龙潭商会发挥的重要作用、为龙潭发展所作出的贡献给予充分肯定。龙潭街道办事处主任史学经表示，龙潭街道始终如一重视和支持商会的工作，始终坚定不移与企业站在一起，千方百计为企业发展壮大提供服务保障。</w:t>
      </w:r>
    </w:p>
    <w:p w:rsidR="0015526B" w:rsidRDefault="0015526B" w:rsidP="002D44DD">
      <w:r>
        <w:t xml:space="preserve">    </w:t>
      </w:r>
      <w:r>
        <w:t>清扬</w:t>
      </w:r>
      <w:r>
        <w:t>“</w:t>
      </w:r>
      <w:r>
        <w:t>潭水</w:t>
      </w:r>
      <w:r>
        <w:t>”</w:t>
      </w:r>
    </w:p>
    <w:p w:rsidR="0015526B" w:rsidRDefault="0015526B" w:rsidP="002D44DD">
      <w:r>
        <w:rPr>
          <w:rFonts w:hint="eastAsia"/>
        </w:rPr>
        <w:t>构建龙潭特色担当奉献圈</w:t>
      </w:r>
    </w:p>
    <w:p w:rsidR="0015526B" w:rsidRDefault="0015526B" w:rsidP="002D44DD">
      <w:r>
        <w:t xml:space="preserve">    </w:t>
      </w:r>
      <w:r>
        <w:t>许有宝表示，龙潭商会在做好自身自律规范的基础上，在区域社会事业中主动担当作为，广大会员积极参与公益慈善、光彩事业，在商会内部形成了风清气正的良好氛围，为构建亲清政商关系贡献商会智慧。商会坚持民主办会，实行民主选举、民主决策、民主管理，建有健全的议事决策机制，重大事项按照章程和议事决策机制集体研究讨论决定；商会风气好，领导班子团结协作，会员齐心合力，商会凝聚力影响力强。</w:t>
      </w:r>
    </w:p>
    <w:p w:rsidR="0015526B" w:rsidRDefault="0015526B" w:rsidP="002D44DD">
      <w:r>
        <w:t xml:space="preserve">    </w:t>
      </w:r>
      <w:r>
        <w:t>同时，龙潭商会积极引导会员建立信用承诺制度，参与社会诚信体系建设；引导会员守法经营，做好安全生产工作；引导会员积极参与构建亲清政商关系，有效发挥组织作用；引导会员有序参与社会协同治理，积极构建和谐劳动关系，注重安全生产、保护环境。龙潭餐饮商会设立食品安全和行风监督员，加强会员单位食品安全和卫生监督，加强对会员规范经营、诚信守法经营教育和约束。</w:t>
      </w:r>
    </w:p>
    <w:p w:rsidR="0015526B" w:rsidRDefault="0015526B" w:rsidP="002D44DD">
      <w:r>
        <w:t xml:space="preserve">    </w:t>
      </w:r>
      <w:r>
        <w:t>近年来，龙潭商会不断加强规范化建设。龙潭商会及其分会</w:t>
      </w:r>
      <w:r>
        <w:t>——</w:t>
      </w:r>
      <w:r>
        <w:t>龙潭餐饮商会、大棚村商会建成约</w:t>
      </w:r>
      <w:r>
        <w:t>400</w:t>
      </w:r>
      <w:r>
        <w:t>平方米的活动阵地，工作制度不断健全，办公设施日益完善，档案资料进一步规范。龙潭商会、龙潭餐饮商会、大棚村商会均被认定为南京市五星级</w:t>
      </w:r>
      <w:r>
        <w:t>“</w:t>
      </w:r>
      <w:r>
        <w:t>四好</w:t>
      </w:r>
      <w:r>
        <w:t>”</w:t>
      </w:r>
      <w:r>
        <w:t>商会。</w:t>
      </w:r>
    </w:p>
    <w:p w:rsidR="0015526B" w:rsidRDefault="0015526B" w:rsidP="002D44DD">
      <w:r>
        <w:t xml:space="preserve">    </w:t>
      </w:r>
      <w:r>
        <w:t>积极参与推动区域经济建设，在惠民工程中展现商会风采。</w:t>
      </w:r>
      <w:r>
        <w:t>2020</w:t>
      </w:r>
      <w:r>
        <w:t>年国庆节前夕，南京市龙潭街道与句容市下蜀镇开通毗邻公交，结束了两地无公交互通的历史，解决了两地群众交通梗阻的烦心事，为宁镇扬同城化迈出坚实一步。而这条公交线路开通的背后，正是龙潭商会与下蜀镇商会大力推动的结果。</w:t>
      </w:r>
    </w:p>
    <w:p w:rsidR="0015526B" w:rsidRDefault="0015526B" w:rsidP="002D44DD">
      <w:r>
        <w:t xml:space="preserve">    </w:t>
      </w:r>
      <w:r>
        <w:t>积极履行社会责任，参与捐资助学、慰问防疫一线工作者、养老敬老等公益活动和光彩事业。龙潭商会与龙潭小学教育集团合作，成立</w:t>
      </w:r>
      <w:r>
        <w:t>“</w:t>
      </w:r>
      <w:r>
        <w:t>龙商奖学基金</w:t>
      </w:r>
      <w:r>
        <w:t>”</w:t>
      </w:r>
      <w:r>
        <w:t>，连续两年为龙潭小学教育集团</w:t>
      </w:r>
      <w:r>
        <w:t>70</w:t>
      </w:r>
      <w:r>
        <w:t>个班级优秀学子颁发</w:t>
      </w:r>
      <w:r>
        <w:t>“</w:t>
      </w:r>
      <w:r>
        <w:t>龙商奖学金</w:t>
      </w:r>
      <w:r>
        <w:t>”</w:t>
      </w:r>
      <w:r>
        <w:t>；在去年龙潭中心小学百年校庆之际，商会会员更是捐资</w:t>
      </w:r>
      <w:r>
        <w:t>50</w:t>
      </w:r>
      <w:r>
        <w:t>万元，建设教师之家。</w:t>
      </w:r>
    </w:p>
    <w:p w:rsidR="0015526B" w:rsidRDefault="0015526B" w:rsidP="002D44DD">
      <w:r>
        <w:t xml:space="preserve">    </w:t>
      </w:r>
      <w:r>
        <w:t>每次疫情防控工作中，无论是捐资慰问还是参与志愿服务，都能看到龙潭商会的身影；每年重阳节，商会都会在龙潭敬老院组织慰问老人活动，会员积极参加慈善</w:t>
      </w:r>
      <w:r>
        <w:t>“</w:t>
      </w:r>
      <w:r>
        <w:t>一日捐</w:t>
      </w:r>
      <w:r>
        <w:t>”</w:t>
      </w:r>
      <w:r>
        <w:t>。近年来，商会会员共计慈善捐款</w:t>
      </w:r>
      <w:r>
        <w:t>100</w:t>
      </w:r>
      <w:r>
        <w:t>余万元、向养老机构捐赠近</w:t>
      </w:r>
      <w:r>
        <w:t>30</w:t>
      </w:r>
      <w:r>
        <w:t>万元器具。</w:t>
      </w:r>
    </w:p>
    <w:p w:rsidR="0015526B" w:rsidRDefault="0015526B" w:rsidP="002D44DD">
      <w:r>
        <w:t xml:space="preserve">    </w:t>
      </w:r>
      <w:r>
        <w:t>在脱贫攻坚战中，龙潭商会赴陕西省商洛市商州区开展精准扶贫、捐资助学活动，累计捐资捐物折合人民币</w:t>
      </w:r>
      <w:r>
        <w:t>8</w:t>
      </w:r>
      <w:r>
        <w:t>万多元，用于改善商州贫困地区教学条件。商会还积极鼓励会员企业优先采购帮扶地区当地农产品蜂蜜、食用菌、核桃等产品。</w:t>
      </w:r>
    </w:p>
    <w:p w:rsidR="0015526B" w:rsidRDefault="0015526B" w:rsidP="002D44DD">
      <w:r>
        <w:t xml:space="preserve">    2021</w:t>
      </w:r>
      <w:r>
        <w:t>年</w:t>
      </w:r>
      <w:r>
        <w:t>9</w:t>
      </w:r>
      <w:r>
        <w:t>月，龙潭商会会员企业江苏立乾农业科技有限公司向青海千紫缘农业科技博览园捐赠价值</w:t>
      </w:r>
      <w:r>
        <w:t>160</w:t>
      </w:r>
      <w:r>
        <w:t>万元的多肉母本。</w:t>
      </w:r>
    </w:p>
    <w:p w:rsidR="0015526B" w:rsidRDefault="0015526B" w:rsidP="002D44DD">
      <w:pPr>
        <w:ind w:firstLine="420"/>
      </w:pPr>
      <w:r>
        <w:t>凝心聚力谋发展，扬帆奋进新征程。许有宝表示，未来，龙潭商会将以更加坚定的信心初心，进一步做好</w:t>
      </w:r>
      <w:r>
        <w:t>“</w:t>
      </w:r>
      <w:r>
        <w:t>三圈</w:t>
      </w:r>
      <w:r>
        <w:t>”</w:t>
      </w:r>
      <w:r>
        <w:t>建设，努力擦亮龙潭特色商会生态圈名片，迈出民营经济高质量发展的坚定步伐，在龙潭乃至宁镇扬一体化区域发展中展现商会担当、贡献商会力量。</w:t>
      </w:r>
    </w:p>
    <w:p w:rsidR="0015526B" w:rsidRDefault="0015526B" w:rsidP="002D44DD">
      <w:pPr>
        <w:jc w:val="right"/>
      </w:pPr>
      <w:r w:rsidRPr="000A3981">
        <w:rPr>
          <w:rFonts w:hint="eastAsia"/>
        </w:rPr>
        <w:t>中华工商时报</w:t>
      </w:r>
      <w:r>
        <w:rPr>
          <w:rFonts w:hint="eastAsia"/>
        </w:rPr>
        <w:t xml:space="preserve"> 2022-3-23</w:t>
      </w:r>
    </w:p>
    <w:p w:rsidR="0015526B" w:rsidRDefault="0015526B" w:rsidP="00A70D3C">
      <w:pPr>
        <w:sectPr w:rsidR="0015526B" w:rsidSect="00A70D3C">
          <w:type w:val="continuous"/>
          <w:pgSz w:w="11906" w:h="16838"/>
          <w:pgMar w:top="1644" w:right="1236" w:bottom="1418" w:left="1814" w:header="851" w:footer="907" w:gutter="0"/>
          <w:pgNumType w:start="1"/>
          <w:cols w:space="720"/>
          <w:docGrid w:type="lines" w:linePitch="341" w:charSpace="2373"/>
        </w:sectPr>
      </w:pPr>
    </w:p>
    <w:p w:rsidR="00B80058" w:rsidRDefault="00B80058"/>
    <w:sectPr w:rsidR="00B8005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5526B"/>
    <w:rsid w:val="0015526B"/>
    <w:rsid w:val="00B8005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5526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5526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516</Words>
  <Characters>2945</Characters>
  <Application>Microsoft Office Word</Application>
  <DocSecurity>0</DocSecurity>
  <Lines>24</Lines>
  <Paragraphs>6</Paragraphs>
  <ScaleCrop>false</ScaleCrop>
  <Company>Microsoft</Company>
  <LinksUpToDate>false</LinksUpToDate>
  <CharactersWithSpaces>3455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2022-07-18T10:07:00Z</dcterms:created>
</cp:coreProperties>
</file>