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A" w:rsidRDefault="0069498A" w:rsidP="00BF63D3">
      <w:pPr>
        <w:pStyle w:val="1"/>
        <w:rPr>
          <w:rFonts w:hint="eastAsia"/>
        </w:rPr>
      </w:pPr>
      <w:r w:rsidRPr="00BF63D3">
        <w:rPr>
          <w:rFonts w:hint="eastAsia"/>
        </w:rPr>
        <w:t>关于非公有制企业履行社会责任的思考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企业社会责任是指企业在创造利润、对股东承担法律责任的同时，还要承担对员工、消费者、社区和环境的责任。企业的社会责任要求企业必须超越把利润作为唯一目标的传统理念，强调要在生产过程中对人的价值的关注，强调对消费者、对环境、对社会的贡献。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自</w:t>
      </w:r>
      <w:r>
        <w:t>2010</w:t>
      </w:r>
      <w:r>
        <w:t>年以来，在党中央、国务院以及省委、省政府的高度重视和强力推进下，山西非公有制经济迎来了发展的春天，不仅企业数量快速增加、规模快速扩张，而且在企业素质、技术装备、管理水平等方面都有了大幅提升，已经成为全省经济转型跨越发展最具活力的增长极。与此同时，非公有制经济的企业家也应该认真思考怎样在为社会创造财富、为员工提供良好的劳动环境、生产方式符合环保要求的基础上，勇于承担起企业的社会责任。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一、引导非公有制企业履行社会责任的必要性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非公有制经济单位作为社会的重要成员之一，在构建和谐社会过程中，具有其他社会成员所无法比拟的地位和作用。其承担社会责任的程度，影响着和谐社会建设的进度。但是，由于非公有制企业人士冒着巨大的风险投资并且辛苦经营，最终目的是为了盈利。与公有制企业相比较，对非公有制企业履行社会责任的约束又缺乏刚性，要求其承担社会责任是一大难题。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发展的目的不只是收益最大化即经济效益，还要注重社会效益、生态效益；发展的内涵不单是经济增长，还有结构改善、资源和环境的保护、生活质量的提高、社会公平的实现。科学发展观主要是针对违背经济、社会、自然规律，盲目追求片面发展、畸形发展的弊端而言。贯彻科学发展观，需要非公有制企业切实履行社会责任，重视科技创新，尊重产业发展规划，节约能源和资源，保护生态环境，使职工和社会成员共享发展成果。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劳动关系的稳定是社会稳定的基石。随着非公有制企业的迅猛发展，其劳动关系矛盾也凸显出来，如工资水平偏低，变相克扣严重；加班加点比较普遍，休息休假没有保证；劳动安全卫生隐患多，女职工特殊保护落实差；养老、失业、医疗、工伤、生育五大保险落实差距大，职工不能享受基本社会保障；劳动合同不规范，落实状况差，集体合同没签订或流于形式等。这些都会给劳动关系带来消极影响。这就要求非公有制企业要强化社会责任，发展和谐的劳动关系，以职工队伍稳定促进社会稳定。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二、非公有制企业履行社会责任的具体内容</w:t>
      </w:r>
    </w:p>
    <w:p w:rsidR="0069498A" w:rsidRDefault="0069498A" w:rsidP="0069498A">
      <w:pPr>
        <w:ind w:firstLineChars="200" w:firstLine="420"/>
      </w:pPr>
      <w:r>
        <w:t>1.</w:t>
      </w:r>
      <w:r>
        <w:t>按照科学发展观的要求，转变经济发展方式，重视能源节约和生态环境保护。非公有制企业要围绕集约型、节约型、生态型发展模式，切实转变经济增长方式，增强自主创新能力，不断强化创新意识、激发创新精神，努力提高企业原始创新、集成创新和引进消化吸收再创新的能力；要增强节约能源、资源的意识，积极倡导节约型的生产方式和消费方式，进一步降低消耗、增加产出；大力推广新型环保技术成果，推动循环经济发展，坚定不移地走科技含量高、经济效益好、资源消耗低、环境污染少、人力资源优势得到充分发挥的新型工业化道路。</w:t>
      </w:r>
    </w:p>
    <w:p w:rsidR="0069498A" w:rsidRDefault="0069498A" w:rsidP="0069498A">
      <w:pPr>
        <w:ind w:firstLineChars="200" w:firstLine="420"/>
      </w:pPr>
      <w:r>
        <w:t>2.</w:t>
      </w:r>
      <w:r>
        <w:t>遵守国家的法律法规，维护市场经济秩序和社会稳定。非公有制经济人士要正确处理利己和利他之间的关系，从过度的利己主义向适度的利他主义转变。企业家及企业所必备的社会责任底线：纳税、诚信、盈利。如果企业家都逃避最基本的社会责任，形成恶性循环，最终企业家本身利益及声誉也会受损。要把自己放在社会的大舞台而不是放在企业的小舞台。要确立</w:t>
      </w:r>
      <w:r>
        <w:t>“</w:t>
      </w:r>
      <w:r>
        <w:t>利益和谐</w:t>
      </w:r>
      <w:r>
        <w:t>”</w:t>
      </w:r>
      <w:r>
        <w:t>的新观念，在充分尊重个人价值的同时，也要兼顾对社会的回馈：既提倡带头致富，也要提倡共同致富，促进利益的</w:t>
      </w:r>
      <w:r>
        <w:t>“</w:t>
      </w:r>
      <w:r>
        <w:t>共享</w:t>
      </w:r>
      <w:r>
        <w:t>”</w:t>
      </w:r>
      <w:r>
        <w:t>，追求</w:t>
      </w:r>
      <w:r>
        <w:t>“</w:t>
      </w:r>
      <w:r>
        <w:t>劳资和谐</w:t>
      </w:r>
      <w:r>
        <w:t>”</w:t>
      </w:r>
      <w:r>
        <w:t>。</w:t>
      </w:r>
    </w:p>
    <w:p w:rsidR="0069498A" w:rsidRDefault="0069498A" w:rsidP="0069498A">
      <w:pPr>
        <w:ind w:firstLineChars="200" w:firstLine="420"/>
      </w:pPr>
      <w:r>
        <w:t>3.</w:t>
      </w:r>
      <w:r>
        <w:t>坚持以人为本，建立和谐劳动关系。遵纪守法是企业经营的底线，承担社会责任是企业应尽的责任。只有保障劳动者的安全权、生存权、发展权，才能避免劳动者的工作质量下降和导致产品质量下降。要保障职工的参与权、监督权和分享权，尊重劳动者的集体谈判权，实行企业民主管理制度，与工会组织一起积极主动参与劳动关系三方协商机制有关工作，积极探索构建和谐劳动关系的途径和方法，实现企业经营管理者与员工共同建设企业，共享发展成果。</w:t>
      </w:r>
    </w:p>
    <w:p w:rsidR="0069498A" w:rsidRDefault="0069498A" w:rsidP="0069498A">
      <w:pPr>
        <w:ind w:firstLineChars="200" w:firstLine="420"/>
      </w:pPr>
      <w:r>
        <w:t>4.</w:t>
      </w:r>
      <w:r>
        <w:t>建立现代企业制度，加强企业文化建设。现代企业制度的主要特征之一就是经济制度民主化。我国学者早就提出：管理现代化</w:t>
      </w:r>
      <w:r>
        <w:t>=</w:t>
      </w:r>
      <w:r>
        <w:t>现代管理</w:t>
      </w:r>
      <w:r>
        <w:t>+</w:t>
      </w:r>
      <w:r>
        <w:t>民主管理。现代企业制度的目标主要是企业赢利和社会责任。非公有制企业为了赢利的需要，必须从调动职工积极性方面设计民主管理制度，以最大限度地调动被管理者的工作热情和创新精神；从企业提高执行力角度上设计民主管理制度，以最大限度地提升实施决策的自觉性和主动性；从建立和谐劳动关系方面设计民主管理制度，以最大限度地消除劳资双方的分歧，从而形成人性化的企业文化氛围，实现企业的预定目标。</w:t>
      </w:r>
    </w:p>
    <w:p w:rsidR="0069498A" w:rsidRDefault="0069498A" w:rsidP="0069498A">
      <w:pPr>
        <w:ind w:firstLineChars="200" w:firstLine="420"/>
      </w:pPr>
      <w:r>
        <w:rPr>
          <w:rFonts w:hint="eastAsia"/>
        </w:rPr>
        <w:t>三、引导非公有制企业履行社会责任工作的措施</w:t>
      </w:r>
    </w:p>
    <w:p w:rsidR="0069498A" w:rsidRDefault="0069498A" w:rsidP="0069498A">
      <w:pPr>
        <w:ind w:firstLineChars="200" w:firstLine="420"/>
      </w:pPr>
      <w:r>
        <w:t>1.</w:t>
      </w:r>
      <w:r>
        <w:t>把企业社会责任作为非公有制企业家培训的重要内容。从一定意义上讲，企业的社会责任成为调剂经济发展与社会进步的重要因素，同时也成为衡量企业持续发展的重要指标。要引导非公有制企业家以更加高远的目光看待自己，看待企业，看待社会，通过关注公益及慈善事业，担负起为社会公众谋利益、扶助社会弱势群体的社会责任；通过关注社会生存环境，关注环境保护为政府、为社会分担责任。</w:t>
      </w:r>
    </w:p>
    <w:p w:rsidR="0069498A" w:rsidRDefault="0069498A" w:rsidP="0069498A">
      <w:pPr>
        <w:ind w:firstLineChars="200" w:firstLine="420"/>
      </w:pPr>
      <w:r>
        <w:t>2.</w:t>
      </w:r>
      <w:r>
        <w:t>引导非公有制企业进一步建立现代企业制度和企业民主管理制度。随着政府职能的管理由微观管理转向宏观管理，由直接管理转向间接管理，由部门管理转向行业管理，由以</w:t>
      </w:r>
      <w:r>
        <w:t>“</w:t>
      </w:r>
      <w:r>
        <w:t>管</w:t>
      </w:r>
      <w:r>
        <w:t>”</w:t>
      </w:r>
      <w:r>
        <w:t>为主转向以服务监督为主，帮助和引导非公有制企业建立现代企业制度和企业民主管理制度。如实行职代会制度、厂务公开制度、职工董事、职工监事制度等，让职工知厂情、参厂政、促厂兴，沟通经营者与广大职工之间的关系，增强企业的向心力和凝聚力，才能促使非公有制制度健康发展。</w:t>
      </w:r>
    </w:p>
    <w:p w:rsidR="0069498A" w:rsidRDefault="0069498A" w:rsidP="0069498A">
      <w:pPr>
        <w:ind w:firstLineChars="200" w:firstLine="420"/>
        <w:rPr>
          <w:rFonts w:hint="eastAsia"/>
        </w:rPr>
      </w:pPr>
      <w:r>
        <w:t>3.</w:t>
      </w:r>
      <w:r>
        <w:t>引导非公有制企业建立和发展和谐的劳动关系。和谐劳动关系是企业发展的前提。要引导非公有制企业遵守劳动法规定的劳动基准，为劳动者提供公平而体面的工作条件。与推动完善劳动合同制度和集体合同制度，推进工资集体协商，建立预防和解决拖欠工资的长效机制，督促企业落实好安全生产措施和社会保障制度，形成全方位、多层次、衔接配套的参与协调劳动关系和社会利益关系的机制。要引导广大职工牢固树立</w:t>
      </w:r>
      <w:r>
        <w:t>“</w:t>
      </w:r>
      <w:r>
        <w:t>向发展要权益，以效益保权益</w:t>
      </w:r>
      <w:r>
        <w:t>”</w:t>
      </w:r>
      <w:r>
        <w:t>的观念，积极为推动企业发展献计出力，努力实现企业发展与维护职工利益互利双赢。</w:t>
      </w:r>
    </w:p>
    <w:p w:rsidR="0069498A" w:rsidRDefault="0069498A" w:rsidP="0069498A">
      <w:pPr>
        <w:ind w:firstLineChars="200" w:firstLine="420"/>
        <w:jc w:val="right"/>
        <w:rPr>
          <w:rFonts w:hint="eastAsia"/>
        </w:rPr>
      </w:pPr>
      <w:r w:rsidRPr="00BF63D3">
        <w:rPr>
          <w:rFonts w:hint="eastAsia"/>
        </w:rPr>
        <w:t>山西经济日报</w:t>
      </w:r>
      <w:smartTag w:uri="urn:schemas-microsoft-com:office:smarttags" w:element="chsdate">
        <w:smartTagPr>
          <w:attr w:name="Year" w:val="2014"/>
          <w:attr w:name="Month" w:val="11"/>
          <w:attr w:name="Day" w:val="4"/>
          <w:attr w:name="IsLunarDate" w:val="False"/>
          <w:attr w:name="IsROCDate" w:val="False"/>
        </w:smartTagPr>
        <w:r>
          <w:rPr>
            <w:rFonts w:hint="eastAsia"/>
          </w:rPr>
          <w:t>2014-11-4</w:t>
        </w:r>
      </w:smartTag>
    </w:p>
    <w:p w:rsidR="0069498A" w:rsidRDefault="0069498A" w:rsidP="008E60A0">
      <w:pPr>
        <w:sectPr w:rsidR="0069498A" w:rsidSect="008E60A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26E4B" w:rsidRDefault="00126E4B"/>
    <w:sectPr w:rsidR="0012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98A"/>
    <w:rsid w:val="00126E4B"/>
    <w:rsid w:val="0069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9498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498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9498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2022-07-15T09:10:00Z</dcterms:created>
</cp:coreProperties>
</file>