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2F" w:rsidRDefault="00B2112F" w:rsidP="001D2FEE">
      <w:pPr>
        <w:pStyle w:val="1"/>
        <w:rPr>
          <w:rFonts w:hint="eastAsia"/>
        </w:rPr>
      </w:pPr>
      <w:r w:rsidRPr="001D2FEE">
        <w:rPr>
          <w:rFonts w:hint="eastAsia"/>
        </w:rPr>
        <w:t>上海市加强融资服务缓解小微企业融资难融资贵问题</w:t>
      </w:r>
    </w:p>
    <w:p w:rsidR="00B2112F" w:rsidRDefault="00B2112F" w:rsidP="001D2FEE">
      <w:r>
        <w:rPr>
          <w:rFonts w:hint="eastAsia"/>
        </w:rPr>
        <w:t xml:space="preserve">　　</w:t>
      </w:r>
      <w:r>
        <w:t>2014</w:t>
      </w:r>
      <w:r>
        <w:t>年，国务院多次召开常务会议，多策并举破解小微企业融资难、融资贵问题。上海市积极贯彻中央要求，努力克服国内外不确定、不稳定因素的叠加影响和自身经济转型升级过程中的困难，坚定不移地推进金融服务实体经济和小微企业。一年来，在市中小企业工作领导小组的统一部署下，政府相关部门和金融监管机构通力合作，多策并举支持中小微企业融资，商业银行开展小微信贷业务的主动性显著提高，中小微企业的融资环境有所改善，中小企业融资难有了一定的缓解。</w:t>
      </w:r>
    </w:p>
    <w:p w:rsidR="00B2112F" w:rsidRDefault="00B2112F" w:rsidP="001D2FEE">
      <w:r>
        <w:rPr>
          <w:rFonts w:hint="eastAsia"/>
        </w:rPr>
        <w:t xml:space="preserve">　　建立中小企业信贷例会机制</w:t>
      </w:r>
    </w:p>
    <w:p w:rsidR="00B2112F" w:rsidRDefault="00B2112F" w:rsidP="001D2FEE">
      <w:r>
        <w:rPr>
          <w:rFonts w:hint="eastAsia"/>
        </w:rPr>
        <w:t xml:space="preserve">　　在市中小企业发展工作领导小组框架内，市经济信息化委、市金融办、上海银监局、人行上海分行每季度组织商业银行中小企业部门召开会议，形成集“融资对接、业务交流、金融创新”功能三位一体的高端平台，推进产业与金融的有机结合。例会定期通报本市中小企业运行情况和产业金融政策，发布重点支持中小微企业名单和企业融资需求，交流中小企业金融创新产品和融资服务经验，帮助商业银行开发针对性的信贷产品。例会机制建立四年来，全市近</w:t>
      </w:r>
      <w:r>
        <w:t>30</w:t>
      </w:r>
      <w:r>
        <w:t>家商业银行成为会员单位，</w:t>
      </w:r>
      <w:r>
        <w:t>2014</w:t>
      </w:r>
      <w:r>
        <w:t>年召开</w:t>
      </w:r>
      <w:r>
        <w:t>“</w:t>
      </w:r>
      <w:r>
        <w:t>金融服务四新经济</w:t>
      </w:r>
      <w:r>
        <w:t>”</w:t>
      </w:r>
      <w:r>
        <w:t>、</w:t>
      </w:r>
      <w:r>
        <w:t>“</w:t>
      </w:r>
      <w:r>
        <w:t>公共信用信息平台的融资应用</w:t>
      </w:r>
      <w:r>
        <w:t>”</w:t>
      </w:r>
      <w:r>
        <w:t>和</w:t>
      </w:r>
      <w:r>
        <w:t>“</w:t>
      </w:r>
      <w:r>
        <w:t>支持小</w:t>
      </w:r>
      <w:r>
        <w:rPr>
          <w:rFonts w:hint="eastAsia"/>
        </w:rPr>
        <w:t>微专营机构建设”三场专题会议，全年四次信贷例会共帮助</w:t>
      </w:r>
      <w:r>
        <w:t>200</w:t>
      </w:r>
      <w:r>
        <w:t>余家中小企业融资对接约</w:t>
      </w:r>
      <w:r>
        <w:t>25</w:t>
      </w:r>
      <w:r>
        <w:t>亿元。</w:t>
      </w:r>
    </w:p>
    <w:p w:rsidR="00B2112F" w:rsidRDefault="00B2112F" w:rsidP="001D2FEE">
      <w:r>
        <w:rPr>
          <w:rFonts w:hint="eastAsia"/>
        </w:rPr>
        <w:t xml:space="preserve">　　加大对商业银行的工作引导</w:t>
      </w:r>
    </w:p>
    <w:p w:rsidR="00B2112F" w:rsidRDefault="00B2112F" w:rsidP="001D2FEE">
      <w:r>
        <w:rPr>
          <w:rFonts w:hint="eastAsia"/>
        </w:rPr>
        <w:t xml:space="preserve">　　上海银监局连续三年召开“银行业支持实体经济发展工作会”，推进银行业服务小微企业。强化政策落实：持续推进差异化政策，开展小微专营支行现场核查，确保其专业专营。目前，上海地区有小微专营分行</w:t>
      </w:r>
      <w:r>
        <w:t>3</w:t>
      </w:r>
      <w:r>
        <w:t>家、小企业信贷中心</w:t>
      </w:r>
      <w:r>
        <w:t>3</w:t>
      </w:r>
      <w:r>
        <w:t>家、小微专营支行超过</w:t>
      </w:r>
      <w:r>
        <w:t>200</w:t>
      </w:r>
      <w:r>
        <w:t>家。强化机制建设：持续督促银行深化</w:t>
      </w:r>
      <w:r>
        <w:t>“</w:t>
      </w:r>
      <w:r>
        <w:t>六项机制</w:t>
      </w:r>
      <w:r>
        <w:t>”</w:t>
      </w:r>
      <w:r>
        <w:t>建设和</w:t>
      </w:r>
      <w:r>
        <w:t>“</w:t>
      </w:r>
      <w:r>
        <w:t>四单管理</w:t>
      </w:r>
      <w:r>
        <w:t>”</w:t>
      </w:r>
      <w:r>
        <w:t>，将评价和监管评级挂钩，实施月度监测、考核和通报，视情况采取监管措施。强化服务宣传：每年组织小微金融服务宣传月活动，开展进企业、进市场、进社区的</w:t>
      </w:r>
      <w:r>
        <w:t>“</w:t>
      </w:r>
      <w:r>
        <w:t>三进</w:t>
      </w:r>
      <w:r>
        <w:t>”</w:t>
      </w:r>
      <w:r>
        <w:t>活动。指导市银行同业公会推出</w:t>
      </w:r>
      <w:r>
        <w:t>“</w:t>
      </w:r>
      <w:r>
        <w:t>小微企业信贷产品信息查询平台</w:t>
      </w:r>
      <w:r>
        <w:t>”</w:t>
      </w:r>
      <w:r>
        <w:rPr>
          <w:rFonts w:hint="eastAsia"/>
        </w:rPr>
        <w:t>，汇集</w:t>
      </w:r>
      <w:r>
        <w:t>66</w:t>
      </w:r>
      <w:r>
        <w:t>家银行</w:t>
      </w:r>
      <w:r>
        <w:t>367</w:t>
      </w:r>
      <w:r>
        <w:t>个产品，实现与企业的在线互动。</w:t>
      </w:r>
    </w:p>
    <w:p w:rsidR="00B2112F" w:rsidRDefault="00B2112F" w:rsidP="001D2FEE">
      <w:r>
        <w:rPr>
          <w:rFonts w:hint="eastAsia"/>
        </w:rPr>
        <w:t xml:space="preserve">　　推动小额票据贴现中心创新实践</w:t>
      </w:r>
    </w:p>
    <w:p w:rsidR="00B2112F" w:rsidRDefault="00B2112F" w:rsidP="001D2FEE">
      <w:r>
        <w:rPr>
          <w:rFonts w:hint="eastAsia"/>
        </w:rPr>
        <w:t xml:space="preserve">　　市经济信息化委、人行上海总部支持上海农商行和浦发银行上海分行在国内率先设立“小额票据贴现中心。</w:t>
      </w:r>
      <w:r>
        <w:t>2014</w:t>
      </w:r>
      <w:r>
        <w:t>年</w:t>
      </w:r>
      <w:r>
        <w:t>1-11</w:t>
      </w:r>
      <w:r>
        <w:t>月，两个中心共受理</w:t>
      </w:r>
      <w:r>
        <w:t>100</w:t>
      </w:r>
      <w:r>
        <w:t>万以下小额票据</w:t>
      </w:r>
      <w:r>
        <w:t>14024</w:t>
      </w:r>
      <w:r>
        <w:t>张，占同期银票贴现数量的</w:t>
      </w:r>
      <w:r>
        <w:t>80%</w:t>
      </w:r>
      <w:r>
        <w:t>，比去年同期小票贴现数量增长</w:t>
      </w:r>
      <w:r>
        <w:t>83%</w:t>
      </w:r>
      <w:r>
        <w:t>；受理小票贴现总额</w:t>
      </w:r>
      <w:r>
        <w:t>42.76</w:t>
      </w:r>
      <w:r>
        <w:t>亿，较去年同期增长</w:t>
      </w:r>
      <w:r>
        <w:t>64%</w:t>
      </w:r>
      <w:r>
        <w:t>，平均单张票面金额仅</w:t>
      </w:r>
      <w:r>
        <w:t>30</w:t>
      </w:r>
      <w:r>
        <w:t>万元。中心在国内票据贴现领域实现三大突破：即小票业务全受理，对无瑕疵小额票据</w:t>
      </w:r>
      <w:r>
        <w:t>“</w:t>
      </w:r>
      <w:r>
        <w:t>来单必收</w:t>
      </w:r>
      <w:r>
        <w:t>”</w:t>
      </w:r>
      <w:r>
        <w:t>，取消额度下限，最小单张票据仅</w:t>
      </w:r>
      <w:r>
        <w:t>1</w:t>
      </w:r>
      <w:r>
        <w:t>万元；承兑银行全覆盖，江西瑞金市联社、内蒙古伊金霍洛农村商业银行等偏远地区银行的票据也可</w:t>
      </w:r>
      <w:r>
        <w:rPr>
          <w:rFonts w:hint="eastAsia"/>
        </w:rPr>
        <w:t>接收；服务网点全配套，两家银行全市</w:t>
      </w:r>
      <w:r>
        <w:t>450</w:t>
      </w:r>
      <w:r>
        <w:t>多个网点保障贴现业务</w:t>
      </w:r>
      <w:r>
        <w:t>3</w:t>
      </w:r>
      <w:r>
        <w:t>个工作日办理完成。小额票据贴现中心带动形成市场的</w:t>
      </w:r>
      <w:r>
        <w:t>“</w:t>
      </w:r>
      <w:r>
        <w:t>鲶鱼效应</w:t>
      </w:r>
      <w:r>
        <w:t>”</w:t>
      </w:r>
      <w:r>
        <w:t>，有更多的银行开始试水小票贴现业务。河北、浙江等地的金融监管部门和产业主管部门专程来沪调研咨询。</w:t>
      </w:r>
      <w:r>
        <w:t>“</w:t>
      </w:r>
      <w:r>
        <w:t>河北省小额票据贴现管理中心</w:t>
      </w:r>
      <w:r>
        <w:t>”</w:t>
      </w:r>
      <w:r>
        <w:t>成为继上海之后，国内又一家支持小额票据贴现的类似机构。</w:t>
      </w:r>
    </w:p>
    <w:p w:rsidR="00B2112F" w:rsidRDefault="00B2112F" w:rsidP="001D2FEE">
      <w:r>
        <w:rPr>
          <w:rFonts w:hint="eastAsia"/>
        </w:rPr>
        <w:t xml:space="preserve">　　推出信贷风险补偿和奖励政策</w:t>
      </w:r>
    </w:p>
    <w:p w:rsidR="00B2112F" w:rsidRDefault="00B2112F" w:rsidP="001D2FEE">
      <w:r>
        <w:rPr>
          <w:rFonts w:hint="eastAsia"/>
        </w:rPr>
        <w:t xml:space="preserve">　　市财政局、市金融办推出“小微企业信贷风险补偿办法”，对商业银行试点贷款品种不良贷款率</w:t>
      </w:r>
      <w:r>
        <w:t>1.5%</w:t>
      </w:r>
      <w:r>
        <w:t>以上部分不良贷款处置所发生的实际净损失，由市和区县两级政府实施风险补偿，其中</w:t>
      </w:r>
      <w:r>
        <w:t>1.5%-3%</w:t>
      </w:r>
      <w:r>
        <w:t>部分的不良贷款净损失，补偿</w:t>
      </w:r>
      <w:r>
        <w:t>20%</w:t>
      </w:r>
      <w:r>
        <w:t>；</w:t>
      </w:r>
      <w:r>
        <w:t>3%-4%</w:t>
      </w:r>
      <w:r>
        <w:t>部分的不良贷款净损失，补偿</w:t>
      </w:r>
      <w:r>
        <w:t>50%</w:t>
      </w:r>
      <w:r>
        <w:t>。同时，本市还推出</w:t>
      </w:r>
      <w:r>
        <w:t>“</w:t>
      </w:r>
      <w:r>
        <w:t>小微企业信贷奖励考核办法</w:t>
      </w:r>
      <w:r>
        <w:t>”</w:t>
      </w:r>
      <w:r>
        <w:t>，连续三年按单户</w:t>
      </w:r>
      <w:r>
        <w:t>500</w:t>
      </w:r>
      <w:r>
        <w:t>万以下小微企业贷款增量对小微业务突出的商业银行实施奖励。</w:t>
      </w:r>
      <w:r>
        <w:t>2014</w:t>
      </w:r>
      <w:r>
        <w:t>年，全市有</w:t>
      </w:r>
      <w:r>
        <w:t>20</w:t>
      </w:r>
      <w:r>
        <w:t>家商业银行获得</w:t>
      </w:r>
      <w:r>
        <w:t>7706</w:t>
      </w:r>
      <w:r>
        <w:t>万元的信贷奖励。</w:t>
      </w:r>
    </w:p>
    <w:p w:rsidR="00B2112F" w:rsidRDefault="00B2112F" w:rsidP="001D2FEE">
      <w:r>
        <w:rPr>
          <w:rFonts w:hint="eastAsia"/>
        </w:rPr>
        <w:t xml:space="preserve">　　完善担保机构政策扶持体系</w:t>
      </w:r>
    </w:p>
    <w:p w:rsidR="00B2112F" w:rsidRDefault="00B2112F" w:rsidP="001D2FEE">
      <w:r>
        <w:rPr>
          <w:rFonts w:hint="eastAsia"/>
        </w:rPr>
        <w:t xml:space="preserve">　　建立资本金注入机制，市财政累计投入</w:t>
      </w:r>
      <w:r>
        <w:t>20</w:t>
      </w:r>
      <w:r>
        <w:t>亿元用于充实担保机构资本金，</w:t>
      </w:r>
      <w:r>
        <w:t>15</w:t>
      </w:r>
      <w:r>
        <w:t>家担保机构获得了注资。建立担保风险补偿机制，市财政局和市金融办联合制定了《上海市商业性融资担保机构担保代偿损失风险补偿办法》，对担保机构发生的代偿损失给予</w:t>
      </w:r>
      <w:r>
        <w:t>20%-60%</w:t>
      </w:r>
      <w:r>
        <w:t>的补偿。加大小微企业担保业务奖励力度，</w:t>
      </w:r>
      <w:r>
        <w:t>2014</w:t>
      </w:r>
      <w:r>
        <w:t>年，国家和市级中小企业发展专项资金给予本市</w:t>
      </w:r>
      <w:r>
        <w:t>12</w:t>
      </w:r>
      <w:r>
        <w:t>家担保机构业务奖励资助</w:t>
      </w:r>
      <w:r>
        <w:t>1631</w:t>
      </w:r>
      <w:r>
        <w:t>万元，其中，</w:t>
      </w:r>
      <w:r>
        <w:t>5</w:t>
      </w:r>
      <w:r>
        <w:t>家获国家奖励资助</w:t>
      </w:r>
      <w:r>
        <w:t>680</w:t>
      </w:r>
      <w:r>
        <w:t>万元，</w:t>
      </w:r>
      <w:r>
        <w:t>7</w:t>
      </w:r>
      <w:r>
        <w:t>家获市级奖励资助</w:t>
      </w:r>
      <w:r>
        <w:t>951</w:t>
      </w:r>
      <w:r>
        <w:t>万元。为引导和支持担保机构服务小微企业，今年市级专项资金将微型企业担保业务的资助比</w:t>
      </w:r>
      <w:r>
        <w:rPr>
          <w:rFonts w:hint="eastAsia"/>
        </w:rPr>
        <w:t>例提高到</w:t>
      </w:r>
      <w:r>
        <w:t>2%</w:t>
      </w:r>
      <w:r>
        <w:t>，专项资金原则上只补贴担保机构小型、微型担保业务。落实担保机构税收优惠政策，</w:t>
      </w:r>
      <w:r>
        <w:t>2014</w:t>
      </w:r>
      <w:r>
        <w:t>年，市经济信息化委联合市税务局为</w:t>
      </w:r>
      <w:r>
        <w:t>5</w:t>
      </w:r>
      <w:r>
        <w:t>家担保机构落实了营业税减免政策，并推荐上报</w:t>
      </w:r>
      <w:r>
        <w:t>4</w:t>
      </w:r>
      <w:r>
        <w:t>家担保机构申请营业税减免。</w:t>
      </w:r>
    </w:p>
    <w:p w:rsidR="00B2112F" w:rsidRDefault="00B2112F" w:rsidP="001D2FEE">
      <w:r>
        <w:rPr>
          <w:rFonts w:hint="eastAsia"/>
        </w:rPr>
        <w:t xml:space="preserve">　　深化企业改制上市培育</w:t>
      </w:r>
    </w:p>
    <w:p w:rsidR="00B2112F" w:rsidRDefault="00B2112F" w:rsidP="001D2FEE">
      <w:r>
        <w:rPr>
          <w:rFonts w:hint="eastAsia"/>
        </w:rPr>
        <w:t xml:space="preserve">　　</w:t>
      </w:r>
      <w:r>
        <w:t>2014</w:t>
      </w:r>
      <w:r>
        <w:t>年，</w:t>
      </w:r>
      <w:r>
        <w:t>IPO</w:t>
      </w:r>
      <w:r>
        <w:t>重启为中小企业改制上市工作注入新的动力。市金融办牵头出台《关于本市进一步促进资本市场健康发展的实施意见》。根据资本市场实时热点，结合企业实际需求，市中小企业上市促进中心全年举办了</w:t>
      </w:r>
      <w:r>
        <w:t>8</w:t>
      </w:r>
      <w:r>
        <w:t>场系列公益培训活动，内容包括多层次资本市场现状及新政解读、场外市场专题、股权融资专场等，累计培训企业</w:t>
      </w:r>
      <w:r>
        <w:t>670</w:t>
      </w:r>
      <w:r>
        <w:t>家次，</w:t>
      </w:r>
      <w:r>
        <w:t>850</w:t>
      </w:r>
      <w:r>
        <w:t>人次；与交易所深度合作，组织企业实地走访上交所、深交所，提高对改制上市的感性认识；完成《上海市中小企业改制指南</w:t>
      </w:r>
      <w:r>
        <w:t>2014</w:t>
      </w:r>
      <w:r>
        <w:t>版》修订，汇集资本市场系列新政、区县扶持政策，并新增部分服务机构信息，提高</w:t>
      </w:r>
      <w:r>
        <w:rPr>
          <w:rFonts w:hint="eastAsia"/>
        </w:rPr>
        <w:t>指南的实用性。</w:t>
      </w:r>
    </w:p>
    <w:p w:rsidR="00B2112F" w:rsidRDefault="00B2112F" w:rsidP="001D2FEE">
      <w:r>
        <w:rPr>
          <w:rFonts w:hint="eastAsia"/>
        </w:rPr>
        <w:t xml:space="preserve">　　夯实融资运行监测工作</w:t>
      </w:r>
    </w:p>
    <w:p w:rsidR="00B2112F" w:rsidRDefault="00B2112F" w:rsidP="001D2FEE">
      <w:r>
        <w:rPr>
          <w:rFonts w:hint="eastAsia"/>
        </w:rPr>
        <w:t xml:space="preserve">　　重点围绕三条融资成本曲线，每季度开展中小企业和商业银行样本调查，监测中小企业信贷利率水平；协调</w:t>
      </w:r>
      <w:r>
        <w:t>P2P</w:t>
      </w:r>
      <w:r>
        <w:t>公司，建立互联网融资利率监测机制；关注小额贷款公司发展，监测小贷利率走势。在分析三种利率趋势的基础上，发布《上海中小企业季度融资报告》，分析中小企业融资运行情况，推动和引导全社会关心中小微企业融资工作。今年，市经济信息化委联合上海银监局，选择</w:t>
      </w:r>
      <w:r>
        <w:t>12</w:t>
      </w:r>
      <w:r>
        <w:t>家商业银行作为利率监测行，开展从银行角度的信贷利率监测工作，实现了从资金供给方和需求方双向监测，能够更为客观地反映融资变化趋势。</w:t>
      </w:r>
    </w:p>
    <w:p w:rsidR="00B2112F" w:rsidRDefault="00B2112F" w:rsidP="001D2FEE">
      <w:r>
        <w:rPr>
          <w:rFonts w:hint="eastAsia"/>
        </w:rPr>
        <w:t xml:space="preserve">　　广泛开展投融资对接活动</w:t>
      </w:r>
    </w:p>
    <w:p w:rsidR="00B2112F" w:rsidRDefault="00B2112F" w:rsidP="001D2FEE">
      <w:pPr>
        <w:ind w:firstLine="420"/>
        <w:rPr>
          <w:rFonts w:hint="eastAsia"/>
        </w:rPr>
      </w:pPr>
      <w:r>
        <w:rPr>
          <w:rFonts w:hint="eastAsia"/>
        </w:rPr>
        <w:t>结合本市中小企业服务体系延伸工作，推动融资服务体系下沉至园区、街镇，开展形式多样的融资服务活动。进一步发挥上海中小企业网、信息速递、中小企业杂志的媒介作用，向全市中小企业推送最新最佳的金融信息、产品和服务。今年，市中小企业办联合银行同业公会，对《上海市小微企业融资索引》进行了修订改版，以简单易读的小册子形式，宣传融资基础知识和融资渠道信息。</w:t>
      </w:r>
    </w:p>
    <w:p w:rsidR="00B2112F" w:rsidRDefault="00B2112F" w:rsidP="001D2FEE">
      <w:pPr>
        <w:ind w:firstLine="420"/>
        <w:jc w:val="right"/>
        <w:rPr>
          <w:rFonts w:hint="eastAsia"/>
        </w:rPr>
      </w:pPr>
      <w:r>
        <w:rPr>
          <w:rFonts w:hint="eastAsia"/>
        </w:rPr>
        <w:t>上海市政府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4"/>
        </w:smartTagPr>
        <w:r>
          <w:rPr>
            <w:rFonts w:hint="eastAsia"/>
          </w:rPr>
          <w:t>2014-12-29</w:t>
        </w:r>
      </w:smartTag>
    </w:p>
    <w:p w:rsidR="00B2112F" w:rsidRDefault="00B2112F" w:rsidP="00D7555E">
      <w:pPr>
        <w:sectPr w:rsidR="00B2112F" w:rsidSect="00D7555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A2515" w:rsidRDefault="00FA2515"/>
    <w:sectPr w:rsidR="00FA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12F"/>
    <w:rsid w:val="00B2112F"/>
    <w:rsid w:val="00FA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211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112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2112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2022-07-16T07:11:00Z</dcterms:created>
</cp:coreProperties>
</file>