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2EB" w:rsidRDefault="005622EB" w:rsidP="00AF1F26">
      <w:pPr>
        <w:pStyle w:val="1"/>
      </w:pPr>
      <w:r w:rsidRPr="00AF1F26">
        <w:rPr>
          <w:rFonts w:hint="eastAsia"/>
        </w:rPr>
        <w:t>南安市工商联创新“</w:t>
      </w:r>
      <w:r w:rsidRPr="00AF1F26">
        <w:t>2+3+2</w:t>
      </w:r>
      <w:r w:rsidRPr="00AF1F26">
        <w:t>”</w:t>
      </w:r>
      <w:r w:rsidRPr="00AF1F26">
        <w:t>工作模式 引导民营经济力量助推双拥</w:t>
      </w:r>
    </w:p>
    <w:p w:rsidR="005622EB" w:rsidRDefault="005622EB" w:rsidP="00AF1F26">
      <w:r>
        <w:rPr>
          <w:rFonts w:hint="eastAsia"/>
        </w:rPr>
        <w:t xml:space="preserve">　　自在今年召开南安市双拥工作领导小组全体成员（扩大）会议暨双拥创模动员工作会议上，南安市总结了</w:t>
      </w:r>
      <w:r>
        <w:t>2021</w:t>
      </w:r>
      <w:r>
        <w:t>年双拥工作，并部署了今年南安市的双拥和创模工作，要求各级各部门要提高站位，增强做好双拥创模工作的责任感和危机感，不断丰富拓展新时代双拥工作的内涵外延，实现省级双拥模范城</w:t>
      </w:r>
      <w:r>
        <w:t>“</w:t>
      </w:r>
      <w:r>
        <w:t>九连冠</w:t>
      </w:r>
      <w:r>
        <w:t>”</w:t>
      </w:r>
      <w:r>
        <w:t>目标。</w:t>
      </w:r>
    </w:p>
    <w:p w:rsidR="005622EB" w:rsidRDefault="005622EB" w:rsidP="00AF1F26">
      <w:r>
        <w:rPr>
          <w:rFonts w:hint="eastAsia"/>
        </w:rPr>
        <w:t xml:space="preserve">　　积极引导民营经济人士参与</w:t>
      </w:r>
    </w:p>
    <w:p w:rsidR="005622EB" w:rsidRDefault="005622EB" w:rsidP="00AF1F26">
      <w:r>
        <w:rPr>
          <w:rFonts w:hint="eastAsia"/>
        </w:rPr>
        <w:t xml:space="preserve">　　</w:t>
      </w:r>
      <w:r>
        <w:t>3</w:t>
      </w:r>
      <w:r>
        <w:t>月份以来，南安市工商联积极组织机关女干部职工、女企业家代表们，前往官桥镇某驻南部队开展</w:t>
      </w:r>
      <w:r>
        <w:t>“</w:t>
      </w:r>
      <w:r>
        <w:t>巾帼心向党</w:t>
      </w:r>
      <w:r>
        <w:t xml:space="preserve"> </w:t>
      </w:r>
      <w:r>
        <w:t>喜迎二十大</w:t>
      </w:r>
      <w:r>
        <w:t>”</w:t>
      </w:r>
      <w:r>
        <w:t>三八国际妇女节军地联谊主题活动；组织正副主席（会长）、商协会代表及机关干部职工，前往官桥镇驻南某部开展</w:t>
      </w:r>
      <w:r>
        <w:t>“</w:t>
      </w:r>
      <w:r>
        <w:t>深植鱼水情</w:t>
      </w:r>
      <w:r>
        <w:t xml:space="preserve"> </w:t>
      </w:r>
      <w:r>
        <w:t>共建双拥林</w:t>
      </w:r>
      <w:r>
        <w:t>”</w:t>
      </w:r>
      <w:r>
        <w:t>南安民营企业家植树节进军营主题活动。</w:t>
      </w:r>
    </w:p>
    <w:p w:rsidR="005622EB" w:rsidRDefault="005622EB" w:rsidP="00AF1F26">
      <w:r>
        <w:rPr>
          <w:rFonts w:hint="eastAsia"/>
        </w:rPr>
        <w:t xml:space="preserve">　　“植树造林功在当代、利在千秋，军地携手造林、绿化荒山既是践行“两山”理论的具体行动，也是军民融合、双拥共建的生动体现。”南安市工商联主席（会长）叶维新强调，在新的一年里，南安市工商联将把双拥工作摆在更加突出的位置，统筹安排、协调落实，推动形成军地协调、齐抓共管、合力解决难点问题的良好局面。同时，也希望驻南某部官兵继续发扬拥政爱民的光荣传统，一如既往支援南安市各项事业建设，为南安市经济社会发展稳定保驾护航，共同谱写军地双拥共建工作新篇章。</w:t>
      </w:r>
    </w:p>
    <w:p w:rsidR="005622EB" w:rsidRDefault="005622EB" w:rsidP="00AF1F26">
      <w:r>
        <w:rPr>
          <w:rFonts w:hint="eastAsia"/>
        </w:rPr>
        <w:t xml:space="preserve">　　以引导民营经济人士参与南安市双拥工作，作为深化理想信念教育、促进“两个健康”的重要抓手，南安市工商联立足职能、发挥优势，创新了“</w:t>
      </w:r>
      <w:r>
        <w:t>2+3+2”</w:t>
      </w:r>
      <w:r>
        <w:t>双拥工作模式，带领商协会组织、民营企业和民营企业家传承弘扬南安人民爱国拥军的光荣传统，踊跃承担拥军优属的社会责任，助推南安市双拥建设工作取得新成效。</w:t>
      </w:r>
    </w:p>
    <w:p w:rsidR="005622EB" w:rsidRDefault="005622EB" w:rsidP="00AF1F26">
      <w:r>
        <w:rPr>
          <w:rFonts w:hint="eastAsia"/>
        </w:rPr>
        <w:t xml:space="preserve">　　推动双拥政策落实落地</w:t>
      </w:r>
    </w:p>
    <w:p w:rsidR="005622EB" w:rsidRDefault="005622EB" w:rsidP="00AF1F26">
      <w:r>
        <w:rPr>
          <w:rFonts w:hint="eastAsia"/>
        </w:rPr>
        <w:t xml:space="preserve">　　</w:t>
      </w:r>
      <w:r>
        <w:t>2003</w:t>
      </w:r>
      <w:r>
        <w:t>年</w:t>
      </w:r>
      <w:r>
        <w:t>,</w:t>
      </w:r>
      <w:r>
        <w:t>南安市工商成立双拥工作部，以机关为核心，联广泛吸纳市总商会中具有代表性和影响力的企业家会员，为两部门联动开展双拥工作奠定组织基础。</w:t>
      </w:r>
    </w:p>
    <w:p w:rsidR="005622EB" w:rsidRDefault="005622EB" w:rsidP="00AF1F26">
      <w:r>
        <w:rPr>
          <w:rFonts w:hint="eastAsia"/>
        </w:rPr>
        <w:t xml:space="preserve">　　“工作部在市工商联的领导和市退役军人事务局的业务指导下，切实发挥南安市民营经济领域双拥工作的主干作用，具体负责引导民营经济组织开展国防教育和双拥宣传教育，指导基层商协会和异地商会做好拥军优属工作，鼓励和倡导会员企业安置退役军人、随军家属，组织和指导工商联会员与驻南部队开展军民共建社会主义精神文明活动等。”南安市工商联相关负责人介绍道。</w:t>
      </w:r>
    </w:p>
    <w:p w:rsidR="005622EB" w:rsidRDefault="005622EB" w:rsidP="00AF1F26">
      <w:r>
        <w:rPr>
          <w:rFonts w:hint="eastAsia"/>
        </w:rPr>
        <w:t xml:space="preserve">　　工商联是民营经济领域双拥工作的主干，而各商会组织则是枝条，双拥工作开百花、盈硕果离不开商会组织的努力。对此，南安市工商联于</w:t>
      </w:r>
      <w:r>
        <w:t>2020</w:t>
      </w:r>
      <w:r>
        <w:t>年起联合市退役军人事务局，引导各商会将拥军优属工作列入会长办公室重要议事日程，加强退役军人服务站、征兵工作站建设力度，并以此为支点开展民营经济双拥服务，如挂钩帮扶困难退役军人、关爱南安籍现役军人军属、参与双拥共建和军民融合等，切实将开展</w:t>
      </w:r>
      <w:r>
        <w:t>“</w:t>
      </w:r>
      <w:r>
        <w:t>新时代拥军优属行动</w:t>
      </w:r>
      <w:r>
        <w:t>”</w:t>
      </w:r>
      <w:r>
        <w:t>作为增强商会向心力、凝聚力的重要抓手，作为支持家乡双拥创建和推进退役军人工作的实际行动。</w:t>
      </w:r>
    </w:p>
    <w:p w:rsidR="005622EB" w:rsidRDefault="005622EB" w:rsidP="00AF1F26">
      <w:r>
        <w:rPr>
          <w:rFonts w:hint="eastAsia"/>
        </w:rPr>
        <w:t xml:space="preserve">　　完善两个机制，构建工商联系统双拥工作新体系；发挥三个优势，激发商会组织社会化拥军新动能；营造两个氛围，打开爱民拥军双向互动新局面。当前，南安市工商联已成立</w:t>
      </w:r>
      <w:r>
        <w:t>23</w:t>
      </w:r>
      <w:r>
        <w:t>家镇级商会、</w:t>
      </w:r>
      <w:r>
        <w:t>17</w:t>
      </w:r>
      <w:r>
        <w:t>家经济类行业协会、</w:t>
      </w:r>
      <w:r>
        <w:t>10</w:t>
      </w:r>
      <w:r>
        <w:t>家市域内异地商会和</w:t>
      </w:r>
      <w:r>
        <w:t>73</w:t>
      </w:r>
      <w:r>
        <w:t>家异地南安商会，与</w:t>
      </w:r>
      <w:r>
        <w:t>24300</w:t>
      </w:r>
      <w:r>
        <w:t>多家会员企业共同组成了规模大、覆盖面广、凝聚力强的商会组织网络。</w:t>
      </w:r>
    </w:p>
    <w:p w:rsidR="005622EB" w:rsidRDefault="005622EB" w:rsidP="00AF1F26">
      <w:pPr>
        <w:ind w:firstLine="435"/>
      </w:pPr>
      <w:r>
        <w:rPr>
          <w:rFonts w:hint="eastAsia"/>
        </w:rPr>
        <w:t>下一阶段，南安市工商联将以“</w:t>
      </w:r>
      <w:r>
        <w:t>2+3+2”</w:t>
      </w:r>
      <w:r>
        <w:t>模式继续推进民营经济领域双拥工作，进一步深化同退役军人事务部门、驻南部队的三方工作联动机制，持续开展</w:t>
      </w:r>
      <w:r>
        <w:t>“</w:t>
      </w:r>
      <w:r>
        <w:t>军事日</w:t>
      </w:r>
      <w:r>
        <w:t>”“</w:t>
      </w:r>
      <w:r>
        <w:t>经济日</w:t>
      </w:r>
      <w:r>
        <w:t>”</w:t>
      </w:r>
      <w:r>
        <w:t>等各具特色的双拥共建活动，引导民营经济人士积极参与军民融合，进一步推动双拥政策落实落地，切实解决好随军家属就业、重点优抚对象生活困难等问题，促进军事效益和经济效益、社会效益有机结合，推动南安市双拥工作再上新台阶。</w:t>
      </w:r>
    </w:p>
    <w:p w:rsidR="005622EB" w:rsidRPr="00AF1F26" w:rsidRDefault="005622EB" w:rsidP="00AF1F26">
      <w:pPr>
        <w:ind w:firstLine="435"/>
        <w:jc w:val="right"/>
      </w:pPr>
      <w:r w:rsidRPr="00AF1F26">
        <w:rPr>
          <w:rFonts w:hint="eastAsia"/>
        </w:rPr>
        <w:t>新华网</w:t>
      </w:r>
      <w:r>
        <w:rPr>
          <w:rFonts w:hint="eastAsia"/>
        </w:rPr>
        <w:t xml:space="preserve"> 2022-3-28</w:t>
      </w:r>
    </w:p>
    <w:p w:rsidR="005622EB" w:rsidRDefault="005622EB" w:rsidP="00BA659F">
      <w:pPr>
        <w:sectPr w:rsidR="005622EB" w:rsidSect="00BA659F">
          <w:type w:val="continuous"/>
          <w:pgSz w:w="11906" w:h="16838"/>
          <w:pgMar w:top="1644" w:right="1236" w:bottom="1418" w:left="1814" w:header="851" w:footer="907" w:gutter="0"/>
          <w:pgNumType w:start="1"/>
          <w:cols w:space="720"/>
          <w:docGrid w:type="lines" w:linePitch="341" w:charSpace="2373"/>
        </w:sectPr>
      </w:pPr>
    </w:p>
    <w:p w:rsidR="00B20B36" w:rsidRDefault="00B20B36"/>
    <w:sectPr w:rsidR="00B20B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22EB"/>
    <w:rsid w:val="005622EB"/>
    <w:rsid w:val="00B20B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22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22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1332</Characters>
  <Application>Microsoft Office Word</Application>
  <DocSecurity>0</DocSecurity>
  <Lines>11</Lines>
  <Paragraphs>3</Paragraphs>
  <ScaleCrop>false</ScaleCrop>
  <Company>Microsoft</Company>
  <LinksUpToDate>false</LinksUpToDate>
  <CharactersWithSpaces>1562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