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2049" w:rsidRDefault="00A42049" w:rsidP="00690DA6">
      <w:pPr>
        <w:pStyle w:val="1"/>
        <w:rPr>
          <w:rFonts w:hint="eastAsia"/>
        </w:rPr>
      </w:pPr>
      <w:r w:rsidRPr="00690DA6">
        <w:rPr>
          <w:rFonts w:hint="eastAsia"/>
        </w:rPr>
        <w:t>河北省工商联：激活民企转型的“四信”密码</w:t>
      </w:r>
    </w:p>
    <w:p w:rsidR="00A42049" w:rsidRDefault="00A42049" w:rsidP="00A42049">
      <w:pPr>
        <w:ind w:firstLineChars="200" w:firstLine="420"/>
      </w:pPr>
      <w:r>
        <w:t>"</w:t>
      </w:r>
      <w:r>
        <w:t>信念引领发展方向、信任凝聚发展优势、信心激发内生动力、信誉决定能走多远</w:t>
      </w:r>
      <w:r>
        <w:t>……"</w:t>
      </w:r>
    </w:p>
    <w:p w:rsidR="00A42049" w:rsidRDefault="00A42049" w:rsidP="00A42049">
      <w:pPr>
        <w:ind w:firstLineChars="200" w:firstLine="420"/>
      </w:pPr>
      <w:r>
        <w:t>为了实现河北省</w:t>
      </w:r>
      <w:r>
        <w:t>"</w:t>
      </w:r>
      <w:r>
        <w:t>稳中求进、稳中有为</w:t>
      </w:r>
      <w:r>
        <w:t>"</w:t>
      </w:r>
      <w:r>
        <w:t>的经济发展态势，激活民营经济势在必行。如何打造一支懂经营、会管理、敢担当、有作为的新时期</w:t>
      </w:r>
      <w:r>
        <w:t>"</w:t>
      </w:r>
      <w:r>
        <w:t>冀商</w:t>
      </w:r>
      <w:r>
        <w:t>"</w:t>
      </w:r>
      <w:r>
        <w:t>队伍，成为摆在河北省工商联面前的新课题，而他们正努力从</w:t>
      </w:r>
      <w:r>
        <w:t>"</w:t>
      </w:r>
      <w:r>
        <w:t>四信</w:t>
      </w:r>
      <w:r>
        <w:t>"</w:t>
      </w:r>
      <w:r>
        <w:t>教育实践活动中寻求答案</w:t>
      </w:r>
    </w:p>
    <w:p w:rsidR="00A42049" w:rsidRDefault="00A42049" w:rsidP="00A42049">
      <w:pPr>
        <w:ind w:firstLineChars="200" w:firstLine="420"/>
      </w:pPr>
      <w:r>
        <w:t>河北省经济转型已到关键时刻，民营经济被寄予厚望。</w:t>
      </w:r>
    </w:p>
    <w:p w:rsidR="00A42049" w:rsidRDefault="00A42049" w:rsidP="00A42049">
      <w:pPr>
        <w:ind w:firstLineChars="200" w:firstLine="420"/>
      </w:pPr>
      <w:r>
        <w:t>“</w:t>
      </w:r>
      <w:r>
        <w:t>河北全省要发力推动民营企业长大、长高、长美、长洋。</w:t>
      </w:r>
      <w:r>
        <w:t>”</w:t>
      </w:r>
      <w:r>
        <w:t>河北省委书记周本顺指出，从经济发展全局来考虑，河北要保持稳中求进、稳中有为的发展态势，必须激活民营经济这个主体；从民营经济本身考虑，要在市场、环境、政策倒逼中逆势而上，必须全力推进转型升级。</w:t>
      </w:r>
    </w:p>
    <w:p w:rsidR="00A42049" w:rsidRDefault="00A42049" w:rsidP="00A42049">
      <w:pPr>
        <w:ind w:firstLineChars="200" w:firstLine="420"/>
      </w:pPr>
      <w:r>
        <w:t>“</w:t>
      </w:r>
      <w:r>
        <w:t>我们要努力打造一支懂经营、会管理、敢担当、有作为的新时期</w:t>
      </w:r>
      <w:r>
        <w:t>‘</w:t>
      </w:r>
      <w:r>
        <w:t>冀商</w:t>
      </w:r>
      <w:r>
        <w:t>’</w:t>
      </w:r>
      <w:r>
        <w:t>队伍。</w:t>
      </w:r>
      <w:r>
        <w:t>”</w:t>
      </w:r>
      <w:r>
        <w:t>河北省省长张庆伟表示，各级政府要加强对企业家的培训和引导，关心爱护企业家，使他们政治上有荣誉、经济上有实惠、社会上有地位、发展上有动力。</w:t>
      </w:r>
    </w:p>
    <w:p w:rsidR="00A42049" w:rsidRDefault="00A42049" w:rsidP="00A42049">
      <w:pPr>
        <w:ind w:firstLineChars="200" w:firstLine="420"/>
      </w:pPr>
      <w:r>
        <w:t>面对省委、省政府的新期待，河北省工商联审时度势，将全国非公有制经济人士理想信念教育实践活动部署融入推动民企实现新跨越中去，抓住重点，突出特色，通过创新活动载体扎实推进理想信念教育实践活动开展，将理想照进现实。</w:t>
      </w:r>
    </w:p>
    <w:p w:rsidR="00A42049" w:rsidRDefault="00A42049" w:rsidP="00A42049">
      <w:pPr>
        <w:ind w:firstLineChars="200" w:firstLine="420"/>
      </w:pPr>
      <w:r>
        <w:rPr>
          <w:rFonts w:hint="eastAsia"/>
        </w:rPr>
        <w:t>弘扬冀商精神提振民企信心</w:t>
      </w:r>
    </w:p>
    <w:p w:rsidR="00A42049" w:rsidRDefault="00A42049" w:rsidP="00A42049">
      <w:pPr>
        <w:ind w:firstLineChars="200" w:firstLine="420"/>
      </w:pPr>
      <w:r>
        <w:t>2014</w:t>
      </w:r>
      <w:r>
        <w:t>年</w:t>
      </w:r>
      <w:r>
        <w:t>11</w:t>
      </w:r>
      <w:r>
        <w:t>月，河北省工商联联合省委宣传部、省委统战部在秦皇岛市共同举办河北省民营企业思想政治工作暨企业文化建设经验交流会。会议听取了来自全省各层面工商联、商会和民营企业家的发言，交流了思想政治工作暨企业文化建设方面的典型经验和开展理想信念教育主题实践活动的优秀范例。</w:t>
      </w:r>
    </w:p>
    <w:p w:rsidR="00A42049" w:rsidRDefault="00A42049" w:rsidP="00A42049">
      <w:pPr>
        <w:ind w:firstLineChars="200" w:firstLine="420"/>
      </w:pPr>
      <w:r>
        <w:t>记者了解到</w:t>
      </w:r>
      <w:r>
        <w:t>,</w:t>
      </w:r>
      <w:r>
        <w:t>自去年以来，河北全省已组织理想信念教育专题报告（宣讲）会、讲座、培训等活动近</w:t>
      </w:r>
      <w:r>
        <w:t>700</w:t>
      </w:r>
      <w:r>
        <w:t>场，有</w:t>
      </w:r>
      <w:r>
        <w:t>10</w:t>
      </w:r>
      <w:r>
        <w:t>万余名非公有制经济人士参加了活动。</w:t>
      </w:r>
    </w:p>
    <w:p w:rsidR="00A42049" w:rsidRDefault="00A42049" w:rsidP="00A42049">
      <w:pPr>
        <w:ind w:firstLineChars="200" w:firstLine="420"/>
      </w:pPr>
      <w:r>
        <w:t>尤为值得关注的是</w:t>
      </w:r>
      <w:r>
        <w:t>,</w:t>
      </w:r>
      <w:smartTag w:uri="urn:schemas-microsoft-com:office:smarttags" w:element="chsdate">
        <w:smartTagPr>
          <w:attr w:name="IsROCDate" w:val="False"/>
          <w:attr w:name="IsLunarDate" w:val="False"/>
          <w:attr w:name="Day" w:val="9"/>
          <w:attr w:name="Month" w:val="5"/>
          <w:attr w:name="Year" w:val="2014"/>
        </w:smartTagPr>
        <w:r>
          <w:t>2014</w:t>
        </w:r>
        <w:r>
          <w:t>年</w:t>
        </w:r>
        <w:r>
          <w:t>5</w:t>
        </w:r>
        <w:r>
          <w:t>月</w:t>
        </w:r>
        <w:r>
          <w:t>9</w:t>
        </w:r>
        <w:r>
          <w:t>日</w:t>
        </w:r>
      </w:smartTag>
      <w:r>
        <w:t>，中共河北省委、省政府召开了全省民营经济发展大会。而与此同时出台的《关于大力推进民营经济加快发展的若干意见》对于优化企业发展环境、坚定企业发展信心具有重要作用。</w:t>
      </w:r>
    </w:p>
    <w:p w:rsidR="00A42049" w:rsidRDefault="00A42049" w:rsidP="00A42049">
      <w:pPr>
        <w:ind w:firstLineChars="200" w:firstLine="420"/>
      </w:pPr>
      <w:r>
        <w:t>河北省工商联抓住这个契机，在全省开展了大会精神的宣讲活动。会同省工信厅组成</w:t>
      </w:r>
      <w:r>
        <w:t>6</w:t>
      </w:r>
      <w:r>
        <w:t>个宣讲组，省工商联主席、党组书记，省工信厅厅长带头宣讲，用了近一个月的时间完成了</w:t>
      </w:r>
      <w:r>
        <w:t>11</w:t>
      </w:r>
      <w:r>
        <w:t>个设区市的巡回宣讲活动，有</w:t>
      </w:r>
      <w:r>
        <w:t>4000</w:t>
      </w:r>
      <w:r>
        <w:t>多名非公有制经济人士听取了报告。这次宣讲活动增强了企业家对河北省委、省政府鼓励支持民营企业发展的政策措施决心的理解，对于提振发展信心起到了积极的作用。</w:t>
      </w:r>
    </w:p>
    <w:p w:rsidR="00A42049" w:rsidRDefault="00A42049" w:rsidP="00A42049">
      <w:pPr>
        <w:ind w:firstLineChars="200" w:firstLine="420"/>
      </w:pPr>
      <w:r>
        <w:t>同时，河北省以</w:t>
      </w:r>
      <w:r>
        <w:t>“</w:t>
      </w:r>
      <w:r>
        <w:t>中国梦</w:t>
      </w:r>
      <w:r>
        <w:t>”</w:t>
      </w:r>
      <w:r>
        <w:t>为主题，开展了增强</w:t>
      </w:r>
      <w:r>
        <w:t>“</w:t>
      </w:r>
      <w:r>
        <w:t>四信</w:t>
      </w:r>
      <w:r>
        <w:t>”</w:t>
      </w:r>
      <w:r>
        <w:t>的现身引领教育。今年</w:t>
      </w:r>
      <w:r>
        <w:t>5</w:t>
      </w:r>
      <w:r>
        <w:t>月，河北省工商联与省委统战部联合开展了</w:t>
      </w:r>
      <w:r>
        <w:t>“</w:t>
      </w:r>
      <w:r>
        <w:t>中国梦</w:t>
      </w:r>
      <w:r>
        <w:t>·</w:t>
      </w:r>
      <w:r>
        <w:t>冀商情</w:t>
      </w:r>
      <w:r>
        <w:t>”</w:t>
      </w:r>
      <w:r>
        <w:t>和</w:t>
      </w:r>
      <w:r>
        <w:t>“</w:t>
      </w:r>
      <w:r>
        <w:t>中国梦</w:t>
      </w:r>
      <w:r>
        <w:t>·</w:t>
      </w:r>
      <w:r>
        <w:t>赤子心</w:t>
      </w:r>
      <w:r>
        <w:t>”</w:t>
      </w:r>
      <w:r>
        <w:t>两个主题活动，先后在石家庄、邯郸等地举办了</w:t>
      </w:r>
      <w:r>
        <w:t>8</w:t>
      </w:r>
      <w:r>
        <w:t>场报告会。河北省委常委、统战部长范照兵出席会议并为演讲嘉宾颁奖。国内知名民营企业家王玉锁、海外知名企业家李锦记集团总裁俞江林、香港知名文化经济人士凌峰等人结合企业发展为与会人员进行了现身演讲，</w:t>
      </w:r>
      <w:r>
        <w:t>1100</w:t>
      </w:r>
      <w:r>
        <w:t>多人听取了报告。</w:t>
      </w:r>
    </w:p>
    <w:p w:rsidR="00A42049" w:rsidRDefault="00A42049" w:rsidP="00A42049">
      <w:pPr>
        <w:ind w:firstLineChars="200" w:firstLine="420"/>
      </w:pPr>
      <w:r>
        <w:t>此外，河北省工商联积极指导参与地方特色活动，把</w:t>
      </w:r>
      <w:r>
        <w:t>“</w:t>
      </w:r>
      <w:r>
        <w:t>四信</w:t>
      </w:r>
      <w:r>
        <w:t>”</w:t>
      </w:r>
      <w:r>
        <w:t>教育融入具体活动之中。这其中就包括衡水市工商联与市统战部举办的</w:t>
      </w:r>
      <w:r>
        <w:t>“</w:t>
      </w:r>
      <w:r>
        <w:t>中国梦</w:t>
      </w:r>
      <w:r>
        <w:t>·</w:t>
      </w:r>
      <w:r>
        <w:t>赶超路</w:t>
      </w:r>
      <w:r>
        <w:t>·</w:t>
      </w:r>
      <w:r>
        <w:t>同心行</w:t>
      </w:r>
      <w:r>
        <w:t>”</w:t>
      </w:r>
      <w:r>
        <w:t>民营企业歌咏汇演，以及沧州市工商联与沧州市电视台及民营企业联合举办的</w:t>
      </w:r>
      <w:r>
        <w:t>“2013-2014</w:t>
      </w:r>
      <w:r>
        <w:t>年度沧州民营经济人物展播和颁奖盛典</w:t>
      </w:r>
      <w:r>
        <w:t>”</w:t>
      </w:r>
      <w:r>
        <w:t>。</w:t>
      </w:r>
    </w:p>
    <w:p w:rsidR="00A42049" w:rsidRDefault="00A42049" w:rsidP="00A42049">
      <w:pPr>
        <w:ind w:firstLineChars="200" w:firstLine="420"/>
      </w:pPr>
      <w:r>
        <w:t>“</w:t>
      </w:r>
      <w:r>
        <w:t>四信</w:t>
      </w:r>
      <w:r>
        <w:t>”</w:t>
      </w:r>
      <w:r>
        <w:t>实践活动在河北民企中引发强烈回应，很多民企已经将其列为增强核心竞争力的重要工作来抓，而且成效显著。</w:t>
      </w:r>
    </w:p>
    <w:p w:rsidR="00A42049" w:rsidRDefault="00A42049" w:rsidP="00A42049">
      <w:pPr>
        <w:ind w:firstLineChars="200" w:firstLine="420"/>
      </w:pPr>
      <w:r>
        <w:t>河北畅达集团在实践活动中确立</w:t>
      </w:r>
      <w:r>
        <w:t>“</w:t>
      </w:r>
      <w:r>
        <w:t>筑思想堡垒、争紫塞先锋、创畅达品牌、建一流企业</w:t>
      </w:r>
      <w:r>
        <w:t>”</w:t>
      </w:r>
      <w:r>
        <w:t>的竞赛主题活动。近</w:t>
      </w:r>
      <w:r>
        <w:t>3</w:t>
      </w:r>
      <w:r>
        <w:t>年来，完成经济技术创新项目</w:t>
      </w:r>
      <w:r>
        <w:t>50</w:t>
      </w:r>
      <w:r>
        <w:t>余项，发明专利</w:t>
      </w:r>
      <w:r>
        <w:t>4</w:t>
      </w:r>
      <w:r>
        <w:t>项，竞赛创效</w:t>
      </w:r>
      <w:r>
        <w:t>800</w:t>
      </w:r>
      <w:r>
        <w:t>余万元，集团荣获承德市劳动竞赛先进集体及河北省</w:t>
      </w:r>
      <w:r>
        <w:t>“</w:t>
      </w:r>
      <w:r>
        <w:t>五一奖状</w:t>
      </w:r>
      <w:r>
        <w:t>”</w:t>
      </w:r>
      <w:r>
        <w:t>，河北省</w:t>
      </w:r>
      <w:r>
        <w:t>“</w:t>
      </w:r>
      <w:r>
        <w:t>讲理想比贡献</w:t>
      </w:r>
      <w:r>
        <w:t>”</w:t>
      </w:r>
      <w:r>
        <w:t>活动先进集体。</w:t>
      </w:r>
    </w:p>
    <w:p w:rsidR="00A42049" w:rsidRDefault="00A42049" w:rsidP="00A42049">
      <w:pPr>
        <w:ind w:firstLineChars="200" w:firstLine="420"/>
      </w:pPr>
      <w:r>
        <w:t>神威药业是中药行业领军企业，在实践活动中，企业鼓励广大职工参与到经营发展中来，形成神威阳光文化不光印到纸上，更落实到实际行动中的企业文化，激发员工在享受企业福利的同时发挥热爱企业、贡献企业的积极性，将</w:t>
      </w:r>
      <w:r>
        <w:t>“</w:t>
      </w:r>
      <w:r>
        <w:t>一支药，两条命</w:t>
      </w:r>
      <w:r>
        <w:t>”</w:t>
      </w:r>
      <w:r>
        <w:t>的质量理念贯彻到员工心中，促进企业健康发展并积极承担社会责任，企业综合竞争力目前在医药行业居前</w:t>
      </w:r>
      <w:r>
        <w:t>20</w:t>
      </w:r>
      <w:r>
        <w:t>强，在中药行业位列第四。</w:t>
      </w:r>
    </w:p>
    <w:p w:rsidR="00A42049" w:rsidRDefault="00A42049" w:rsidP="00A42049">
      <w:pPr>
        <w:ind w:firstLineChars="200" w:firstLine="420"/>
      </w:pPr>
      <w:r>
        <w:rPr>
          <w:rFonts w:hint="eastAsia"/>
        </w:rPr>
        <w:t>创新活动载体“四信”推进转型</w:t>
      </w:r>
    </w:p>
    <w:p w:rsidR="00A42049" w:rsidRDefault="00A42049" w:rsidP="00A42049">
      <w:pPr>
        <w:ind w:firstLineChars="200" w:firstLine="420"/>
      </w:pPr>
      <w:r>
        <w:t>“</w:t>
      </w:r>
      <w:r>
        <w:t>开展理想信念教育必须要创新载体。</w:t>
      </w:r>
      <w:r>
        <w:t>”</w:t>
      </w:r>
      <w:r>
        <w:t>河北省委统战部副部长、省工商联党组书记宋晓瑛对记者说，通过光彩事业、感恩行动、结对共建、企业文化建设、企业党建等实践形式，让非公有制经济人士在发展企业、回馈社会的实际行动中受到教育，因为信念引领发展方向、信任凝聚发展优势、信心激发内生动力、信誉决定企业能走多远。</w:t>
      </w:r>
    </w:p>
    <w:p w:rsidR="00A42049" w:rsidRDefault="00A42049" w:rsidP="00A42049">
      <w:pPr>
        <w:ind w:firstLineChars="200" w:firstLine="420"/>
      </w:pPr>
      <w:r>
        <w:t>今年</w:t>
      </w:r>
      <w:r>
        <w:t>“</w:t>
      </w:r>
      <w:r>
        <w:t>中国光彩事业南疆行</w:t>
      </w:r>
      <w:r>
        <w:t>”</w:t>
      </w:r>
      <w:r>
        <w:t>也是河北省工商联落实</w:t>
      </w:r>
      <w:r>
        <w:t>“</w:t>
      </w:r>
      <w:r>
        <w:t>四信</w:t>
      </w:r>
      <w:r>
        <w:t>”</w:t>
      </w:r>
      <w:r>
        <w:t>实践活动的重点。</w:t>
      </w:r>
      <w:smartTag w:uri="urn:schemas-microsoft-com:office:smarttags" w:element="chsdate">
        <w:smartTagPr>
          <w:attr w:name="IsROCDate" w:val="False"/>
          <w:attr w:name="IsLunarDate" w:val="False"/>
          <w:attr w:name="Day" w:val="12"/>
          <w:attr w:name="Month" w:val="8"/>
          <w:attr w:name="Year" w:val="2014"/>
        </w:smartTagPr>
        <w:r>
          <w:t>8</w:t>
        </w:r>
        <w:r>
          <w:t>月</w:t>
        </w:r>
        <w:r>
          <w:t>12</w:t>
        </w:r>
        <w:r>
          <w:t>日</w:t>
        </w:r>
      </w:smartTag>
      <w:r>
        <w:t>，河北省代表团一行</w:t>
      </w:r>
      <w:r>
        <w:t>13</w:t>
      </w:r>
      <w:r>
        <w:t>人由省委统战部副部长、工商联党组书记宋晓瑛带队出席了</w:t>
      </w:r>
      <w:r>
        <w:t>“</w:t>
      </w:r>
      <w:r>
        <w:t>中国光彩事业南疆行</w:t>
      </w:r>
      <w:r>
        <w:t>”</w:t>
      </w:r>
      <w:r>
        <w:t>活动。在公益捐赠仪式上，新奥集团董事局主席王玉锁捐款</w:t>
      </w:r>
      <w:r>
        <w:t>300</w:t>
      </w:r>
      <w:r>
        <w:t>万元用于支持南疆基础设施建设。</w:t>
      </w:r>
    </w:p>
    <w:p w:rsidR="00A42049" w:rsidRDefault="00A42049" w:rsidP="00A42049">
      <w:pPr>
        <w:ind w:firstLineChars="200" w:firstLine="420"/>
      </w:pPr>
      <w:r>
        <w:t>前不久，河北省工商联召开了</w:t>
      </w:r>
      <w:r>
        <w:t>“</w:t>
      </w:r>
      <w:r>
        <w:t>春雨行动</w:t>
      </w:r>
      <w:r>
        <w:t>-</w:t>
      </w:r>
      <w:r>
        <w:t>光彩手拉手</w:t>
      </w:r>
      <w:r>
        <w:t>”</w:t>
      </w:r>
      <w:r>
        <w:t>活动启动仪式暨孙玺珉事迹报告会。河北建新集团、河北石油商会、河北华耐公益基金会等</w:t>
      </w:r>
      <w:r>
        <w:t>10</w:t>
      </w:r>
      <w:r>
        <w:t>家企业及商会与</w:t>
      </w:r>
      <w:r>
        <w:t>10</w:t>
      </w:r>
      <w:r>
        <w:t>家帮扶对象签订了</w:t>
      </w:r>
      <w:r>
        <w:t>“</w:t>
      </w:r>
      <w:r>
        <w:t>春雨行动</w:t>
      </w:r>
      <w:r>
        <w:t>-</w:t>
      </w:r>
      <w:r>
        <w:t>光彩手拉手</w:t>
      </w:r>
      <w:r>
        <w:t>”</w:t>
      </w:r>
      <w:r>
        <w:t>帮扶协议书。承德丰宁缘天然乳业有限公司董事长孙玺珉同志围绕</w:t>
      </w:r>
      <w:r>
        <w:t>“</w:t>
      </w:r>
      <w:r>
        <w:t>利益兼顾、以义为</w:t>
      </w:r>
    </w:p>
    <w:p w:rsidR="00A42049" w:rsidRDefault="00A42049" w:rsidP="00A42049">
      <w:pPr>
        <w:ind w:firstLineChars="200" w:firstLine="420"/>
      </w:pPr>
      <w:r>
        <w:rPr>
          <w:rFonts w:hint="eastAsia"/>
        </w:rPr>
        <w:t>先”的先进事迹作了典型事迹报告。</w:t>
      </w:r>
    </w:p>
    <w:p w:rsidR="00A42049" w:rsidRDefault="00A42049" w:rsidP="00A42049">
      <w:pPr>
        <w:ind w:firstLineChars="200" w:firstLine="420"/>
      </w:pPr>
      <w:r>
        <w:t>据本报记者了解，河北省各级工商联、商会组织和民营企业根据本地、本单位、本企业的实际，科学制定活动方案，认真组织、突出特色，有力推动了</w:t>
      </w:r>
      <w:r>
        <w:t>“</w:t>
      </w:r>
      <w:r>
        <w:t>四信</w:t>
      </w:r>
      <w:r>
        <w:t>”</w:t>
      </w:r>
      <w:r>
        <w:t>实践活动的不断深化，民营企业家的精神面貌有了很大变化，从而激发了全省民营企业的发展动力。</w:t>
      </w:r>
    </w:p>
    <w:p w:rsidR="00A42049" w:rsidRDefault="00A42049" w:rsidP="00A42049">
      <w:pPr>
        <w:ind w:firstLineChars="200" w:firstLine="420"/>
      </w:pPr>
      <w:r>
        <w:t>“</w:t>
      </w:r>
      <w:r>
        <w:t>两年来的理想信念教育活动实践活动告诉我们，在今后的工作中，我们必须建立理想信念教育活动长效机制。</w:t>
      </w:r>
      <w:r>
        <w:t>”</w:t>
      </w:r>
      <w:r>
        <w:t>宋晓瑛告诉记者，开展非公有制经济人士理想信念教育实践活动应特别注重整合统战部门、工商联和企业以外的党政机构、社会团体、科研院所等各方力量。</w:t>
      </w:r>
    </w:p>
    <w:p w:rsidR="00A42049" w:rsidRDefault="00A42049" w:rsidP="00A42049">
      <w:pPr>
        <w:ind w:firstLineChars="200" w:firstLine="420"/>
        <w:rPr>
          <w:rFonts w:hint="eastAsia"/>
        </w:rPr>
      </w:pPr>
      <w:r>
        <w:t>“</w:t>
      </w:r>
      <w:r>
        <w:t>我们要把企业文化建设当做理想信念教育活动坚持经常性的重要载体，让企业文化建设与</w:t>
      </w:r>
      <w:r>
        <w:t>‘</w:t>
      </w:r>
      <w:r>
        <w:t>四信</w:t>
      </w:r>
      <w:r>
        <w:t>’</w:t>
      </w:r>
      <w:r>
        <w:t>相结合、与社会主义核心价值体系相结合。</w:t>
      </w:r>
      <w:r>
        <w:t>”</w:t>
      </w:r>
      <w:r>
        <w:t>宋晓瑛最后强调，要引导广大非公有制经济人士坚定信念，把握企业文化建设的正确方向，从而推动企业发展质量和效益的提高，为推进河北省民营经济发展交上满意的答卷，为促进河北实现转型升级、绿色崛起</w:t>
      </w:r>
      <w:r>
        <w:t>,</w:t>
      </w:r>
      <w:r>
        <w:t>为建设全面小康、富裕殷实、山青水秀的河北做出积极的贡献。</w:t>
      </w:r>
    </w:p>
    <w:p w:rsidR="00A42049" w:rsidRDefault="00A42049" w:rsidP="00A42049">
      <w:pPr>
        <w:ind w:firstLineChars="200" w:firstLine="420"/>
        <w:rPr>
          <w:rFonts w:hint="eastAsia"/>
        </w:rPr>
      </w:pPr>
      <w:r w:rsidRPr="00690DA6">
        <w:rPr>
          <w:rFonts w:hint="eastAsia"/>
        </w:rPr>
        <w:t>记者梁文君</w:t>
      </w:r>
    </w:p>
    <w:p w:rsidR="00A42049" w:rsidRDefault="00A42049" w:rsidP="00A42049">
      <w:pPr>
        <w:ind w:firstLineChars="200" w:firstLine="420"/>
        <w:jc w:val="right"/>
        <w:rPr>
          <w:rFonts w:hint="eastAsia"/>
        </w:rPr>
      </w:pPr>
      <w:r w:rsidRPr="00690DA6">
        <w:rPr>
          <w:rFonts w:hint="eastAsia"/>
        </w:rPr>
        <w:t>河北省工商联</w:t>
      </w:r>
      <w:smartTag w:uri="urn:schemas-microsoft-com:office:smarttags" w:element="chsdate">
        <w:smartTagPr>
          <w:attr w:name="IsROCDate" w:val="False"/>
          <w:attr w:name="IsLunarDate" w:val="False"/>
          <w:attr w:name="Day" w:val="17"/>
          <w:attr w:name="Month" w:val="12"/>
          <w:attr w:name="Year" w:val="2014"/>
        </w:smartTagPr>
        <w:r>
          <w:t>2014-12-17</w:t>
        </w:r>
      </w:smartTag>
    </w:p>
    <w:p w:rsidR="00A42049" w:rsidRDefault="00A42049" w:rsidP="009F0E89">
      <w:pPr>
        <w:sectPr w:rsidR="00A42049" w:rsidSect="009F0E89">
          <w:type w:val="continuous"/>
          <w:pgSz w:w="11906" w:h="16838" w:code="9"/>
          <w:pgMar w:top="1644" w:right="1236" w:bottom="1418" w:left="1814" w:header="851" w:footer="907" w:gutter="0"/>
          <w:pgNumType w:start="1"/>
          <w:cols w:space="425"/>
          <w:docGrid w:type="lines" w:linePitch="341" w:charSpace="2373"/>
        </w:sectPr>
      </w:pPr>
    </w:p>
    <w:p w:rsidR="000F099D" w:rsidRDefault="000F099D"/>
    <w:sectPr w:rsidR="000F099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42049"/>
    <w:rsid w:val="000F099D"/>
    <w:rsid w:val="00A4204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4204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42049"/>
    <w:rPr>
      <w:rFonts w:ascii="黑体" w:eastAsia="黑体" w:hAnsi="宋体" w:cs="Times New Roman"/>
      <w:b/>
      <w:kern w:val="36"/>
      <w:sz w:val="32"/>
      <w:szCs w:val="32"/>
    </w:rPr>
  </w:style>
  <w:style w:type="paragraph" w:customStyle="1" w:styleId="Char2CharCharChar">
    <w:name w:val="Char2 Char Char Char"/>
    <w:basedOn w:val="a"/>
    <w:autoRedefine/>
    <w:rsid w:val="00A4204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389</Words>
  <Characters>2223</Characters>
  <Application>Microsoft Office Word</Application>
  <DocSecurity>0</DocSecurity>
  <Lines>18</Lines>
  <Paragraphs>5</Paragraphs>
  <ScaleCrop>false</ScaleCrop>
  <Company>Microsoft</Company>
  <LinksUpToDate>false</LinksUpToDate>
  <CharactersWithSpaces>2607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2022-07-16T07:08:00Z</dcterms:created>
</cp:coreProperties>
</file>