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D0" w:rsidRDefault="001A6CD0">
      <w:pPr>
        <w:pStyle w:val="1"/>
      </w:pPr>
      <w:r>
        <w:rPr>
          <w:rFonts w:hint="eastAsia"/>
        </w:rPr>
        <w:t>厦门：多形式多载体学党史 重实践见行动开新局</w:t>
      </w:r>
    </w:p>
    <w:p w:rsidR="001A6CD0" w:rsidRDefault="001A6CD0">
      <w:pPr>
        <w:ind w:firstLine="420"/>
        <w:jc w:val="left"/>
      </w:pPr>
      <w:r>
        <w:rPr>
          <w:rFonts w:hint="eastAsia"/>
        </w:rPr>
        <w:t>听美术经典作品背后的党史故事、感悟内涵丰富的延安精神、组织机关青年干部开展讨论……连日来，福建省厦门市各级纪检监察机关通过“走出去”“请进来”，开展多种形式党史学习活动，并把学党史、悟思想转化为办实事、开新局的动力和能力。</w:t>
      </w:r>
    </w:p>
    <w:p w:rsidR="001A6CD0" w:rsidRDefault="001A6CD0">
      <w:pPr>
        <w:ind w:firstLine="420"/>
        <w:jc w:val="left"/>
      </w:pPr>
      <w:r>
        <w:rPr>
          <w:rFonts w:hint="eastAsia"/>
        </w:rPr>
        <w:t>日前，厦门市纪委监委先后召开机关干部大会、理论学习中心组学习（扩大）会，传达学习习近平总书记在党史学习教育动员大会上的重要讲话精神，要求广大党员干部要聚焦群众身边腐败和不正之风突出问题，深入开展“点题整治”，着力推动解决群众最关心最直接最现实的利益问题。</w:t>
      </w:r>
    </w:p>
    <w:p w:rsidR="001A6CD0" w:rsidRDefault="001A6CD0">
      <w:pPr>
        <w:ind w:firstLine="420"/>
        <w:jc w:val="left"/>
      </w:pPr>
      <w:r>
        <w:rPr>
          <w:rFonts w:hint="eastAsia"/>
        </w:rPr>
        <w:t>“中国的希望在延安！”陈嘉庚先生的话仿佛把参观者带回了延安那段峥嵘岁月。市纪委监委组织机关党员赴陈嘉庚纪念馆参观《延安精神</w:t>
      </w:r>
      <w:r>
        <w:rPr>
          <w:rFonts w:hint="eastAsia"/>
        </w:rPr>
        <w:t xml:space="preserve"> </w:t>
      </w:r>
      <w:r>
        <w:rPr>
          <w:rFonts w:hint="eastAsia"/>
        </w:rPr>
        <w:t>永放光芒》展览，通过</w:t>
      </w:r>
      <w:r>
        <w:rPr>
          <w:rFonts w:hint="eastAsia"/>
        </w:rPr>
        <w:t>200</w:t>
      </w:r>
      <w:r>
        <w:rPr>
          <w:rFonts w:hint="eastAsia"/>
        </w:rPr>
        <w:t>余幅珍贵的历史图片和资料，全面了解</w:t>
      </w:r>
      <w:r>
        <w:rPr>
          <w:rFonts w:hint="eastAsia"/>
        </w:rPr>
        <w:t>1935</w:t>
      </w:r>
      <w:r>
        <w:rPr>
          <w:rFonts w:hint="eastAsia"/>
        </w:rPr>
        <w:t>年到</w:t>
      </w:r>
      <w:r>
        <w:rPr>
          <w:rFonts w:hint="eastAsia"/>
        </w:rPr>
        <w:t>1948</w:t>
      </w:r>
      <w:r>
        <w:rPr>
          <w:rFonts w:hint="eastAsia"/>
        </w:rPr>
        <w:t>年间党中央和毛泽东等老一辈无产阶级革命家在延安领导中国革命的斗争历程，激励广大纪检监察干部传承延安精神，使其在新征程中焕发新的光芒，将制度优势更好转化为治理效能，以有力有效监督保障“十四五”开好局、起好步。</w:t>
      </w:r>
    </w:p>
    <w:p w:rsidR="001A6CD0" w:rsidRDefault="001A6CD0">
      <w:pPr>
        <w:ind w:firstLine="420"/>
        <w:jc w:val="left"/>
      </w:pPr>
      <w:r>
        <w:rPr>
          <w:rFonts w:hint="eastAsia"/>
        </w:rPr>
        <w:t>湖里区纪委监委在党支部“每周一晚”学习活动中开设党史学习“小课堂”，依托厦门党建</w:t>
      </w:r>
      <w:r>
        <w:rPr>
          <w:rFonts w:hint="eastAsia"/>
        </w:rPr>
        <w:t>e</w:t>
      </w:r>
      <w:r>
        <w:rPr>
          <w:rFonts w:hint="eastAsia"/>
        </w:rPr>
        <w:t>家、学习强国等平台收集形式多样的党史学习材料、视频，组织干部集体学习，如观看《美术经典中的党史》系列专题短片，在“廉植湖里”微信公众号开设党史学习专栏。</w:t>
      </w:r>
    </w:p>
    <w:p w:rsidR="001A6CD0" w:rsidRDefault="001A6CD0">
      <w:pPr>
        <w:ind w:firstLine="420"/>
        <w:jc w:val="left"/>
      </w:pPr>
      <w:r>
        <w:rPr>
          <w:rFonts w:hint="eastAsia"/>
        </w:rPr>
        <w:t>各区纪委监委纷纷依托本区党建资源，将学党史、悟思想与现实环境相结合开展学习教育。纪检监察干部们纷纷走进深田社区、高山党校初心使命馆、中共闽粤赣边区厦门市委机关旧址“使命馆”等特色教育资源，通过实地走访、主题宣讲、专题实践等方式，从身边的党史学起，推动党史学习教育落地生根。</w:t>
      </w:r>
    </w:p>
    <w:p w:rsidR="001A6CD0" w:rsidRDefault="001A6CD0">
      <w:pPr>
        <w:ind w:firstLine="420"/>
        <w:jc w:val="left"/>
      </w:pPr>
      <w:r>
        <w:rPr>
          <w:rFonts w:hint="eastAsia"/>
        </w:rPr>
        <w:t>“站在翔安发展最前沿，体验城市发展变迁，感受时代脉搏跳动，真是心潮澎湃。作为纪检监察铁军中的一份子，我将聚焦主责主业，为第二故乡翔安的发展贡献自己的应有力量。”翔安区纪委监委以开展“再学习、再调研、再落实”主题党日活动的方式，组织全体纪检监察干部参观厦门市东部体育会展新城、厦门第二东通道工程两处重点项目，在参观践学后，信访室干部蒋磊心潮澎湃，当即立下了自己的誓言。</w:t>
      </w:r>
    </w:p>
    <w:p w:rsidR="001A6CD0" w:rsidRDefault="001A6CD0">
      <w:pPr>
        <w:ind w:firstLine="420"/>
        <w:jc w:val="left"/>
      </w:pPr>
      <w:r>
        <w:rPr>
          <w:rFonts w:hint="eastAsia"/>
        </w:rPr>
        <w:t>各级纪检监察机关在“学党史”“悟思想”的同时，注重学思践悟，结合职能职责“办实事”“开新局”，紧盯群众身边的不正之风和微腐败问题，解决群众的“急难愁盼”问题，坚持为群众办实事。</w:t>
      </w:r>
    </w:p>
    <w:p w:rsidR="001A6CD0" w:rsidRDefault="001A6CD0">
      <w:pPr>
        <w:ind w:firstLine="420"/>
        <w:jc w:val="left"/>
      </w:pPr>
      <w:r>
        <w:rPr>
          <w:rFonts w:hint="eastAsia"/>
        </w:rPr>
        <w:t>海沧街道纪工委以党史学习教育为契机，诠释为民情怀，结合村（社区）专项巡察整改工作，指导督促渐美村对高压走廊预征地块围挡进行清理整治，解决了村集体土地管理不规范问题。还指导督促渐美村规范农贸市场摊位费、停车费管理，同时成立劳务公司并委托第三方对农贸市场进行管理，进一步解决村集体收入单一问题，切实为民分忧解难，得到村民的拥护和支持。</w:t>
      </w:r>
    </w:p>
    <w:p w:rsidR="001A6CD0" w:rsidRDefault="001A6CD0">
      <w:pPr>
        <w:ind w:firstLine="420"/>
        <w:jc w:val="left"/>
      </w:pPr>
      <w:r>
        <w:rPr>
          <w:rFonts w:hint="eastAsia"/>
        </w:rPr>
        <w:t>“嘉庚先生‘毁家兴学’，为我们留下了丰富的科教资源。弘扬嘉庚精神，把这一‘智力优势’充分转化为辖区企业发展的动力，营造优良营商环境，我们责无旁贷。”巡察期间了解到企业“受限于创新能力，希望加强产学研合作，提升竞争力”的诉求后，厦门市集美区巡察机关开展深入调研，并以巡察意见形式向工信部门进行了反馈。</w:t>
      </w:r>
    </w:p>
    <w:p w:rsidR="001A6CD0" w:rsidRDefault="001A6CD0">
      <w:pPr>
        <w:ind w:firstLine="420"/>
        <w:jc w:val="left"/>
      </w:pPr>
      <w:r>
        <w:rPr>
          <w:rFonts w:hint="eastAsia"/>
        </w:rPr>
        <w:t>3</w:t>
      </w:r>
      <w:r>
        <w:rPr>
          <w:rFonts w:hint="eastAsia"/>
        </w:rPr>
        <w:t>月中旬，区委巡察办开展巡察整改回访检查时</w:t>
      </w:r>
      <w:r>
        <w:rPr>
          <w:rFonts w:hint="eastAsia"/>
        </w:rPr>
        <w:t>,</w:t>
      </w:r>
      <w:r>
        <w:rPr>
          <w:rFonts w:hint="eastAsia"/>
        </w:rPr>
        <w:t>了解到区工信局实施包括“首席技术顾问”制度、校企技术交易补贴在内的系列措施，为企业提高自主创新能力、解决核心技术难题提供了有力支持。</w:t>
      </w:r>
    </w:p>
    <w:p w:rsidR="001A6CD0" w:rsidRDefault="001A6CD0">
      <w:pPr>
        <w:ind w:firstLine="420"/>
        <w:jc w:val="right"/>
      </w:pPr>
      <w:r>
        <w:rPr>
          <w:rFonts w:hint="eastAsia"/>
        </w:rPr>
        <w:t>福建省纪委监委网站</w:t>
      </w:r>
      <w:r>
        <w:rPr>
          <w:rFonts w:hint="eastAsia"/>
        </w:rPr>
        <w:t>2021-03-29</w:t>
      </w:r>
    </w:p>
    <w:p w:rsidR="001A6CD0" w:rsidRDefault="001A6CD0" w:rsidP="00AE6143">
      <w:pPr>
        <w:sectPr w:rsidR="001A6CD0" w:rsidSect="00AE6143">
          <w:type w:val="continuous"/>
          <w:pgSz w:w="11906" w:h="16838"/>
          <w:pgMar w:top="1644" w:right="1236" w:bottom="1418" w:left="1814" w:header="851" w:footer="907" w:gutter="0"/>
          <w:pgNumType w:start="1"/>
          <w:cols w:space="720"/>
          <w:docGrid w:type="lines" w:linePitch="341" w:charSpace="2373"/>
        </w:sectPr>
      </w:pPr>
    </w:p>
    <w:p w:rsidR="00804CB7" w:rsidRDefault="00804CB7"/>
    <w:sectPr w:rsidR="00804C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6CD0"/>
    <w:rsid w:val="001A6CD0"/>
    <w:rsid w:val="00804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rsid w:val="001A6C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A6C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Company>微软中国</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2022-06-15T07:09:00Z</dcterms:created>
</cp:coreProperties>
</file>