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DC" w:rsidRDefault="009F5FDC" w:rsidP="004B2B12">
      <w:pPr>
        <w:pStyle w:val="1"/>
      </w:pPr>
      <w:r w:rsidRPr="000D5E83">
        <w:rPr>
          <w:rFonts w:hint="eastAsia"/>
        </w:rPr>
        <w:t>麒麟区：筑牢社会组织堡垒</w:t>
      </w:r>
      <w:r w:rsidRPr="000D5E83">
        <w:t xml:space="preserve"> 巩固基层治理根基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麒麟区社会组织工作紧紧围绕“组织增效”“人才增能”两大目标，通过实施“</w:t>
      </w:r>
      <w:r>
        <w:t>1645”</w:t>
      </w:r>
      <w:r>
        <w:t>工程，统筹推进社会组织培育、社工人才培养、制度建设和</w:t>
      </w:r>
      <w:r>
        <w:t>“</w:t>
      </w:r>
      <w:r>
        <w:t>三社联动</w:t>
      </w:r>
      <w:r>
        <w:t>”</w:t>
      </w:r>
      <w:r>
        <w:t>项目实施齐头并进，社会组织工作扬帆起航成效明显，为助力城乡社区治理奠定了坚实基础。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建设“</w:t>
      </w:r>
      <w:r>
        <w:t>1”</w:t>
      </w:r>
      <w:r>
        <w:t>个基地，推动社会工作</w:t>
      </w:r>
      <w:r>
        <w:t>“</w:t>
      </w:r>
      <w:r>
        <w:t>动</w:t>
      </w:r>
      <w:r>
        <w:t>”</w:t>
      </w:r>
      <w:r>
        <w:t>起来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筑基础。麒麟区社会组织培育基地于</w:t>
      </w:r>
      <w:r>
        <w:t>2020</w:t>
      </w:r>
      <w:r>
        <w:t>年</w:t>
      </w:r>
      <w:r>
        <w:t>5</w:t>
      </w:r>
      <w:r>
        <w:t>月建成，总投入</w:t>
      </w:r>
      <w:r>
        <w:t>90</w:t>
      </w:r>
      <w:r>
        <w:t>余万元，占地面积</w:t>
      </w:r>
      <w:r>
        <w:t>750</w:t>
      </w:r>
      <w:r>
        <w:t>平方米。培育基地集社会组织培育孵化、信息咨询、资源整合、项目承接、公益理念宣传、优秀成果展示、等级评估、社会创业等功能为一体，设党建区、联合办公区、专家工作室、社工活动室、多媒体培训室等功能板块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强保障。自</w:t>
      </w:r>
      <w:r>
        <w:t>2020</w:t>
      </w:r>
      <w:r>
        <w:t>年起，区财政每年投入</w:t>
      </w:r>
      <w:r>
        <w:t>“</w:t>
      </w:r>
      <w:r>
        <w:t>三社联动</w:t>
      </w:r>
      <w:r>
        <w:t>”</w:t>
      </w:r>
      <w:r>
        <w:t>资金</w:t>
      </w:r>
      <w:r>
        <w:t>200</w:t>
      </w:r>
      <w:r>
        <w:t>万元，购买社会组织服务资金</w:t>
      </w:r>
      <w:r>
        <w:t>50</w:t>
      </w:r>
      <w:r>
        <w:t>万元，为推动社会组织工作健康有序发展提供了强大的资金保障。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重专业。培育基地通过政府购买服务的方式，引入麒麟区春熙社会工作服务中心进行运营，成功搭建社区治理专家、项目、交流、学习“四大”平台。充分发挥专家人才的引领作用，组织专家团队对辖区社区治理工作进行调研、指导、规划以及开展“三社联动”项目评审、评估、督导等工作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抓延伸。</w:t>
      </w:r>
      <w:r>
        <w:t>2021</w:t>
      </w:r>
      <w:r>
        <w:t>年</w:t>
      </w:r>
      <w:r>
        <w:t>5</w:t>
      </w:r>
      <w:r>
        <w:t>月，麒麟区在全市率先完成镇（街道）社会工作服务站全覆盖，社会工作在镇（街道）有序推进。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构建“</w:t>
      </w:r>
      <w:r>
        <w:t>6”</w:t>
      </w:r>
      <w:r>
        <w:t>个平台，推动社会工作</w:t>
      </w:r>
      <w:r>
        <w:t>“</w:t>
      </w:r>
      <w:r>
        <w:t>活</w:t>
      </w:r>
      <w:r>
        <w:t>”</w:t>
      </w:r>
      <w:r>
        <w:t>起来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构建政策支持平台。麒麟区不断加强机制建设和制度创新，立足补齐经验缺乏、制度缺失的短板，切实解决制约发展的瓶颈问题。结合实际，下发了《麒麟区“三社联动”社区治理项目实施方案》《麒麟区社区社会组织备案管理工作方案》《麒麟区开展公益创投服务民生项目实施方案》等政策文件，为麒麟区社会工作发展提供政策保障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构建培育孵化平台。按照规范、集成的思路，麒麟区社会组织培育基地为一级培育孵化平台，全区</w:t>
      </w:r>
      <w:r>
        <w:t>14</w:t>
      </w:r>
      <w:r>
        <w:t>个镇（街道）社工站作为二级培孵化平台。目前，培育基地引入</w:t>
      </w:r>
      <w:r>
        <w:t>7</w:t>
      </w:r>
      <w:r>
        <w:t>家社会组织，培育孵化麒麟初心农村社工机构和麒麟聚力城市社工机构，指导</w:t>
      </w:r>
      <w:r>
        <w:t>57</w:t>
      </w:r>
      <w:r>
        <w:t>个社区社会组织完成备案。全区</w:t>
      </w:r>
      <w:r>
        <w:t>10</w:t>
      </w:r>
      <w:r>
        <w:t>家社会工作服务机构有</w:t>
      </w:r>
      <w:r>
        <w:t>49</w:t>
      </w:r>
      <w:r>
        <w:t>名社工，其中</w:t>
      </w:r>
      <w:r>
        <w:t>23</w:t>
      </w:r>
      <w:r>
        <w:t>名社工持有社工证。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构建项目平台。每年发布“三社联动”项目和公益创投项目公告，引入省、市、区社会组织和社区社会组织参与项目实施。围绕街道社工站建设、社会救助服务、三留守群体服务、社区社会组织培育、困境儿童服务、社区矫正人员及家庭、空巢老人服务，实施“三社联动”项目</w:t>
      </w:r>
      <w:r>
        <w:t>11</w:t>
      </w:r>
      <w:r>
        <w:t>个、（镇）街道、社区社工站建设项目</w:t>
      </w:r>
      <w:r>
        <w:t>3</w:t>
      </w:r>
      <w:r>
        <w:t>个；麒麟区第一届</w:t>
      </w:r>
      <w:r>
        <w:t>“</w:t>
      </w:r>
      <w:r>
        <w:t>活力社区，益创同行</w:t>
      </w:r>
      <w:r>
        <w:t>”</w:t>
      </w:r>
      <w:r>
        <w:t>公益创投项目大赛完成前期培训后，共收到</w:t>
      </w:r>
      <w:r>
        <w:t>33</w:t>
      </w:r>
      <w:r>
        <w:t>份项目申报书，通过初筛以及专家评审后有</w:t>
      </w:r>
      <w:r>
        <w:t>15</w:t>
      </w:r>
      <w:r>
        <w:t>个项目立项，已开始实施。争取省工商联、诺仕达集团</w:t>
      </w:r>
      <w:r>
        <w:t>“</w:t>
      </w:r>
      <w:r>
        <w:t>七彩云南儿童之家</w:t>
      </w:r>
      <w:r>
        <w:t>”</w:t>
      </w:r>
      <w:r>
        <w:t>项目落地东山镇拖古村；争取省级社区治理</w:t>
      </w:r>
      <w:r>
        <w:rPr>
          <w:rFonts w:hint="eastAsia"/>
        </w:rPr>
        <w:t>现代化试点项目</w:t>
      </w:r>
      <w:r>
        <w:t>4</w:t>
      </w:r>
      <w:r>
        <w:t>个。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构建宣传平台。为全面展示麒麟区社会工作者的专业形象，宣传社会工作专业优势，展示社会工作发展成果，开展了</w:t>
      </w:r>
      <w:r>
        <w:t>2</w:t>
      </w:r>
      <w:r>
        <w:t>期社会工作宣传周主题活动，进一步营造全区社会工作良好社会氛围。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构建支持平台。为实现项目专业务实、程序规范、成效显著的目标，建立</w:t>
      </w:r>
      <w:r>
        <w:t>9</w:t>
      </w:r>
      <w:r>
        <w:t>人的督导团队，定期为</w:t>
      </w:r>
      <w:r>
        <w:t>“</w:t>
      </w:r>
      <w:r>
        <w:t>三社联动</w:t>
      </w:r>
      <w:r>
        <w:t>”</w:t>
      </w:r>
      <w:r>
        <w:t>项目工作人员提供</w:t>
      </w:r>
      <w:r>
        <w:t>“</w:t>
      </w:r>
      <w:r>
        <w:t>线上</w:t>
      </w:r>
      <w:r>
        <w:t>+</w:t>
      </w:r>
      <w:r>
        <w:t>线下</w:t>
      </w:r>
      <w:r>
        <w:t>”</w:t>
      </w:r>
      <w:r>
        <w:t>督导服务，协助项目人员理清工作思路、提升实务能力。截止目前，共开展</w:t>
      </w:r>
      <w:r>
        <w:t>“</w:t>
      </w:r>
      <w:r>
        <w:t>线上</w:t>
      </w:r>
      <w:r>
        <w:t>+</w:t>
      </w:r>
      <w:r>
        <w:t>线下</w:t>
      </w:r>
      <w:r>
        <w:t>”</w:t>
      </w:r>
      <w:r>
        <w:t>督导服务</w:t>
      </w:r>
      <w:r>
        <w:t>60</w:t>
      </w:r>
      <w:r>
        <w:t>余次，帮助一线社工解决实务难题、提供专业支持，确保</w:t>
      </w:r>
      <w:r>
        <w:t>“</w:t>
      </w:r>
      <w:r>
        <w:t>三社联动</w:t>
      </w:r>
      <w:r>
        <w:t>”</w:t>
      </w:r>
      <w:r>
        <w:t>项目提质增效。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构建学习交流平台。组织麒麟社工前往昆明优秀社工机构参访学习</w:t>
      </w:r>
      <w:r>
        <w:t>2</w:t>
      </w:r>
      <w:r>
        <w:t>次、开展团建活动</w:t>
      </w:r>
      <w:r>
        <w:t>3</w:t>
      </w:r>
      <w:r>
        <w:t>次，实地走访相关社会组织，围绕社区社会组织培育、如何引导社区居民参与社区治理等多个议题交流分享，搭建各社会组织交流发展的桥梁，拓宽社会组织的服务思路；围绕</w:t>
      </w:r>
      <w:r>
        <w:t>“</w:t>
      </w:r>
      <w:r>
        <w:t>三社联动</w:t>
      </w:r>
      <w:r>
        <w:t>”</w:t>
      </w:r>
      <w:r>
        <w:t>项目相关内容，开展</w:t>
      </w:r>
      <w:r>
        <w:t>“</w:t>
      </w:r>
      <w:r>
        <w:t>三社联动</w:t>
      </w:r>
      <w:r>
        <w:t>”</w:t>
      </w:r>
      <w:r>
        <w:t>行动研究小组课程</w:t>
      </w:r>
      <w:r>
        <w:t>3</w:t>
      </w:r>
      <w:r>
        <w:t>期，通过案例讨论、经验分享、文章学习等多种形式提升</w:t>
      </w:r>
      <w:r>
        <w:t>“</w:t>
      </w:r>
      <w:r>
        <w:t>三社联动</w:t>
      </w:r>
      <w:r>
        <w:t>”</w:t>
      </w:r>
      <w:r>
        <w:t>项目质量。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抓实“</w:t>
      </w:r>
      <w:r>
        <w:t>4”</w:t>
      </w:r>
      <w:r>
        <w:t>场培训推动社工人才</w:t>
      </w:r>
      <w:r>
        <w:t>“</w:t>
      </w:r>
      <w:r>
        <w:t>强</w:t>
      </w:r>
      <w:r>
        <w:t>”</w:t>
      </w:r>
      <w:r>
        <w:t>起来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抓实考前培训。麒麟区依托社会组织培育基地开展助理社工资格考前培训。截至目前，开展培训</w:t>
      </w:r>
      <w:r>
        <w:t>10</w:t>
      </w:r>
      <w:r>
        <w:t>期，共培训社会工作者</w:t>
      </w:r>
      <w:r>
        <w:t>600</w:t>
      </w:r>
      <w:r>
        <w:t>余人。</w:t>
      </w:r>
      <w:r>
        <w:t>2020</w:t>
      </w:r>
      <w:r>
        <w:t>年社工资格考试通过率达</w:t>
      </w:r>
      <w:r>
        <w:t>20.09%</w:t>
      </w:r>
      <w:r>
        <w:t>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抓实社工实务培训。针对各社会组织一线社工开展</w:t>
      </w:r>
      <w:r>
        <w:t>17</w:t>
      </w:r>
      <w:r>
        <w:t>期实务培训，分别从</w:t>
      </w:r>
      <w:r>
        <w:t>“</w:t>
      </w:r>
      <w:r>
        <w:t>三社联动</w:t>
      </w:r>
      <w:r>
        <w:t>”</w:t>
      </w:r>
      <w:r>
        <w:t>通识课程、基于社区视角下的项目设计、项目管理、利益相关方管理、社区社会组织登记备案管理培训等方面进行培训、训练，极大的增加了一线社工的视野和知识，同时又使不同组织间的社工交流学习，增进行动研究能力。抓实督导培训。为进一步推进麒麟区社会工作的专业化、职业化、本土化进程，着力培养一批本土社会工作督导人才，扩充麒麟区社工督导人才储备，提升专业人才综合能力和服务水平，开展麒麟区社工人才督导培训</w:t>
      </w:r>
      <w:r>
        <w:t>3</w:t>
      </w:r>
      <w:r>
        <w:t>期。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抓实社区干部培训。依托基地，以社区干部为重点，针对社工知识、社区治理先进理念、服务群众工作方法等内容，开展社区工作人员能力提升专题培训</w:t>
      </w:r>
      <w:r>
        <w:t>5</w:t>
      </w:r>
      <w:r>
        <w:t>期。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建立“</w:t>
      </w:r>
      <w:r>
        <w:t>5”</w:t>
      </w:r>
      <w:r>
        <w:t>项机制推动项目质效</w:t>
      </w:r>
      <w:r>
        <w:t>“</w:t>
      </w:r>
      <w:r>
        <w:t>专</w:t>
      </w:r>
      <w:r>
        <w:t>”</w:t>
      </w:r>
      <w:r>
        <w:t>起来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建立评审机制。充分发挥专家工作室作用，制定了严格的政府购买服务流程，形成了项目从立项、实施到结项质量监管的闭环体系，截止目前，共开展项目评审、中期评估和末期评估</w:t>
      </w:r>
      <w:r>
        <w:t>6</w:t>
      </w:r>
      <w:r>
        <w:t>次。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建立联席会议沟通机制。通过“社区工作者</w:t>
      </w:r>
      <w:r>
        <w:t>+</w:t>
      </w:r>
      <w:r>
        <w:t>专业社工</w:t>
      </w:r>
      <w:r>
        <w:t>”</w:t>
      </w:r>
      <w:r>
        <w:t>互动共享，实现社区和社会组织的双向交流、双向督导。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建立走访督查机制。由区民政局、基地专家工作室组成项目督查小组，每月对项目实施情况开展实地走访，及时掌握项目动态，回应政策业务咨询，针对发现问题提出改进意见建议。</w:t>
      </w:r>
    </w:p>
    <w:p w:rsidR="009F5FDC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建立项目内控制度。每月定期收集“三社联动”项目月报表及简报，及时了解项目进展情况，不定期对项目承接社会组织制定的项目目标管理、过程管理、档案管理、人员管理、财务管理等内控制度进行跟踪监管，切实保证项目服务质量。</w:t>
      </w:r>
    </w:p>
    <w:p w:rsidR="009F5FDC" w:rsidRPr="000D5E83" w:rsidRDefault="009F5FDC" w:rsidP="009F5FDC">
      <w:pPr>
        <w:spacing w:line="247" w:lineRule="auto"/>
        <w:ind w:firstLineChars="200" w:firstLine="420"/>
        <w:jc w:val="left"/>
      </w:pPr>
      <w:r>
        <w:rPr>
          <w:rFonts w:hint="eastAsia"/>
        </w:rPr>
        <w:t>建立季度财务督查制度。依托培育基地财务专家，每季度通过“一对一”的方式，对照项目方案书查阅各项目点财务凭证、财务报表，对财务记账不规范的问题进行反馈，同时提出修改调整建议，确保各项目点经费的规范合理使用，以及账目的规范管理。</w:t>
      </w:r>
    </w:p>
    <w:p w:rsidR="009F5FDC" w:rsidRDefault="009F5FDC" w:rsidP="009F5FDC">
      <w:pPr>
        <w:spacing w:line="247" w:lineRule="auto"/>
        <w:ind w:firstLineChars="200" w:firstLine="420"/>
        <w:jc w:val="right"/>
      </w:pPr>
      <w:r w:rsidRPr="000D5E83">
        <w:rPr>
          <w:rFonts w:hint="eastAsia"/>
        </w:rPr>
        <w:t>曲靖珠江网</w:t>
      </w:r>
      <w:r>
        <w:rPr>
          <w:rFonts w:hint="eastAsia"/>
        </w:rPr>
        <w:t>2022-3-16</w:t>
      </w:r>
    </w:p>
    <w:p w:rsidR="009F5FDC" w:rsidRDefault="009F5FDC" w:rsidP="003D7BFA">
      <w:pPr>
        <w:sectPr w:rsidR="009F5FDC" w:rsidSect="003D7BF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F2950" w:rsidRDefault="000F2950"/>
    <w:sectPr w:rsidR="000F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FDC"/>
    <w:rsid w:val="000F2950"/>
    <w:rsid w:val="009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F5FD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F5FD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>微软中国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2022-05-23T08:52:00Z</dcterms:created>
</cp:coreProperties>
</file>