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A3" w:rsidRDefault="00893BA3">
      <w:pPr>
        <w:pStyle w:val="1"/>
      </w:pPr>
      <w:r>
        <w:rPr>
          <w:rFonts w:hint="eastAsia"/>
        </w:rPr>
        <w:t>观看《开尔行贿记》警示教育片心得体会</w:t>
      </w:r>
    </w:p>
    <w:p w:rsidR="00893BA3" w:rsidRDefault="00893BA3">
      <w:pPr>
        <w:ind w:firstLine="420"/>
        <w:jc w:val="left"/>
      </w:pPr>
      <w:r>
        <w:rPr>
          <w:rFonts w:hint="eastAsia"/>
        </w:rPr>
        <w:t>按照警示教育活动的有关文件，单位组织观看观看《开尔行贿记》警示教育片，观看之后我得到了很多感悟和启发。</w:t>
      </w:r>
    </w:p>
    <w:p w:rsidR="00893BA3" w:rsidRDefault="00893BA3">
      <w:pPr>
        <w:ind w:firstLine="420"/>
        <w:jc w:val="left"/>
      </w:pPr>
      <w:r>
        <w:rPr>
          <w:rFonts w:hint="eastAsia"/>
        </w:rPr>
        <w:t>一、观看的感悟</w:t>
      </w:r>
    </w:p>
    <w:p w:rsidR="00893BA3" w:rsidRDefault="00893BA3">
      <w:pPr>
        <w:ind w:firstLine="420"/>
        <w:jc w:val="left"/>
      </w:pPr>
      <w:r>
        <w:rPr>
          <w:rFonts w:hint="eastAsia"/>
        </w:rPr>
        <w:t>影片以真实的办案场景向大家展现了开尔公司为达到目的如何行贿的全过程，涉及领导之多、范围之大让人震惊，可以看出受贿行为不只是领导干部的专利，一些普通职工、技术员及关键部门、关键岗位也成为被围猎的对象。</w:t>
      </w:r>
    </w:p>
    <w:p w:rsidR="00893BA3" w:rsidRDefault="00893BA3">
      <w:pPr>
        <w:ind w:firstLine="420"/>
        <w:jc w:val="left"/>
      </w:pPr>
      <w:r>
        <w:rPr>
          <w:rFonts w:hint="eastAsia"/>
        </w:rPr>
        <w:t>我认为：一是教训是深刻的、令人痛心的，前车之鉴，后车之师，我们一定要从这些案例中吸取教育，引以为戒。二是腐败问题的主要原因是其放松了对自己世界观的改造，放松了对自身的要求，出现了“只讲实惠，不讲理想；只讲索取，不讲奉献；只讲钱财，不讲原则”等现象。三是法律制度的不健全和监督机制的不完善给他们造成了可乘之机。</w:t>
      </w:r>
    </w:p>
    <w:p w:rsidR="00893BA3" w:rsidRDefault="00893BA3">
      <w:pPr>
        <w:ind w:firstLine="420"/>
        <w:jc w:val="left"/>
      </w:pPr>
      <w:r>
        <w:rPr>
          <w:rFonts w:hint="eastAsia"/>
        </w:rPr>
        <w:t>他们大多都是国家领导干部，在工作前期也曾为国家的建设做出过贡献，随着地位逐步的升迁，权利的逐步扩大，逐渐淡漠了自己是人民的儿子，忘记了自己手中的权利是人民赋予的，在金钱、官位、名利的诱惑下，步入了罪恶的深渊，以致身陷囹圄，被人民所唾骂。</w:t>
      </w:r>
    </w:p>
    <w:p w:rsidR="00893BA3" w:rsidRDefault="00893BA3">
      <w:pPr>
        <w:ind w:firstLine="420"/>
        <w:jc w:val="left"/>
      </w:pPr>
      <w:r>
        <w:rPr>
          <w:rFonts w:hint="eastAsia"/>
        </w:rPr>
        <w:t>二、深受的启发</w:t>
      </w:r>
    </w:p>
    <w:p w:rsidR="00893BA3" w:rsidRDefault="00893BA3">
      <w:pPr>
        <w:ind w:firstLine="420"/>
        <w:jc w:val="left"/>
      </w:pPr>
      <w:r>
        <w:rPr>
          <w:rFonts w:hint="eastAsia"/>
        </w:rPr>
        <w:t>通过警示教育学习要做到以下几个方面：一是始终保持良好的学习习惯。只有不断加强学习才能提高自身素质和能力，不学习思想就无法进步，能力就无法提高。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通过这次警示教育活动，使我心灵受到极大震动，思想受到深刻洗涤，更是从中得到一些深层次启示和警醒。</w:t>
      </w:r>
    </w:p>
    <w:p w:rsidR="00893BA3" w:rsidRDefault="00893BA3">
      <w:pPr>
        <w:ind w:firstLine="420"/>
        <w:jc w:val="left"/>
      </w:pPr>
      <w:r>
        <w:rPr>
          <w:rFonts w:hint="eastAsia"/>
        </w:rPr>
        <w:t>二是坚定信念始终保持廉洁自律的行为规范。始终坚定共产主义和有中国特色的社会主义的理想和信念，是共产党员的立身之本。党员领导干部丧失了理想信念，就会失去精神支柱，失去灵魂。两袖清风，清正廉洁，这是每一名党员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rsidR="00893BA3" w:rsidRDefault="00893BA3">
      <w:pPr>
        <w:ind w:firstLine="420"/>
        <w:jc w:val="left"/>
      </w:pPr>
      <w:r>
        <w:rPr>
          <w:rFonts w:hint="eastAsia"/>
        </w:rPr>
        <w:t>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rsidR="00893BA3" w:rsidRDefault="00893BA3">
      <w:pPr>
        <w:ind w:firstLine="420"/>
        <w:jc w:val="left"/>
      </w:pPr>
      <w:r>
        <w:rPr>
          <w:rFonts w:hint="eastAsia"/>
        </w:rPr>
        <w:t>四是以案为鉴。在加强自身政治理论学习的同时，观看了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w:t>
      </w:r>
      <w:r>
        <w:rPr>
          <w:rFonts w:hint="eastAsia"/>
        </w:rPr>
        <w:t>;</w:t>
      </w:r>
      <w:r>
        <w:rPr>
          <w:rFonts w:hint="eastAsia"/>
        </w:rPr>
        <w:t>以人为镜，可以知得失”。</w:t>
      </w:r>
    </w:p>
    <w:p w:rsidR="00893BA3" w:rsidRDefault="00893BA3">
      <w:pPr>
        <w:ind w:firstLine="420"/>
        <w:jc w:val="left"/>
      </w:pPr>
      <w:r>
        <w:rPr>
          <w:rFonts w:hint="eastAsia"/>
        </w:rPr>
        <w:t>三、今后努力的方向</w:t>
      </w:r>
    </w:p>
    <w:p w:rsidR="00893BA3" w:rsidRDefault="00893BA3">
      <w:pPr>
        <w:ind w:firstLine="420"/>
        <w:jc w:val="left"/>
      </w:pPr>
      <w:r>
        <w:rPr>
          <w:rFonts w:hint="eastAsia"/>
        </w:rPr>
        <w:t>往后工作和生活中都要严格要求自己，不断学习新的知识，自觉地进行世界观、人生观和价值观的改造，坚定自己的信念，牢记为人民服务的宗旨，坚持立党为公、执政为民，提高自我约束能力，提高自我警省能力，坚决抵制市场经济条件下物欲横流的诱惑，过好权利关、金钱关、人情关，经受住各种考验，抵御住各种诱惑，以自己有限的力量为局机关党风廉政建设工作尽一份力。</w:t>
      </w:r>
    </w:p>
    <w:p w:rsidR="00893BA3" w:rsidRDefault="00893BA3">
      <w:pPr>
        <w:ind w:firstLine="420"/>
        <w:jc w:val="right"/>
      </w:pPr>
      <w:r>
        <w:rPr>
          <w:rFonts w:hint="eastAsia"/>
        </w:rPr>
        <w:t>剑川县人民政府</w:t>
      </w:r>
      <w:r>
        <w:rPr>
          <w:rFonts w:hint="eastAsia"/>
        </w:rPr>
        <w:t>2021-12-31</w:t>
      </w:r>
    </w:p>
    <w:p w:rsidR="00893BA3" w:rsidRDefault="00893BA3" w:rsidP="00A855A4">
      <w:pPr>
        <w:sectPr w:rsidR="00893BA3" w:rsidSect="00A855A4">
          <w:type w:val="continuous"/>
          <w:pgSz w:w="11906" w:h="16838"/>
          <w:pgMar w:top="1644" w:right="1236" w:bottom="1418" w:left="1814" w:header="851" w:footer="907" w:gutter="0"/>
          <w:pgNumType w:start="1"/>
          <w:cols w:space="720"/>
          <w:docGrid w:type="lines" w:linePitch="341" w:charSpace="2373"/>
        </w:sectPr>
      </w:pPr>
    </w:p>
    <w:p w:rsidR="0062719C" w:rsidRDefault="0062719C"/>
    <w:sectPr w:rsidR="006271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3BA3"/>
    <w:rsid w:val="0062719C"/>
    <w:rsid w:val="00893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93BA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93BA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Company>微软中国</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2022-05-18T09:45:00Z</dcterms:created>
</cp:coreProperties>
</file>