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41E" w:rsidRDefault="007D641E" w:rsidP="00D55714">
      <w:pPr>
        <w:pStyle w:val="1"/>
        <w:spacing w:line="245" w:lineRule="auto"/>
      </w:pPr>
      <w:r w:rsidRPr="00D02943">
        <w:rPr>
          <w:rFonts w:hint="eastAsia"/>
        </w:rPr>
        <w:t>邻里守望，社区社会组织贡献力量</w:t>
      </w:r>
    </w:p>
    <w:p w:rsidR="007D641E" w:rsidRDefault="007D641E" w:rsidP="007D641E">
      <w:pPr>
        <w:spacing w:line="245" w:lineRule="auto"/>
        <w:ind w:firstLineChars="200" w:firstLine="420"/>
        <w:jc w:val="left"/>
      </w:pPr>
      <w:r>
        <w:rPr>
          <w:rFonts w:hint="eastAsia"/>
        </w:rPr>
        <w:t>为了解决城区面积和人口增长过快、社区治理水平发展不均衡的问题，</w:t>
      </w:r>
      <w:r>
        <w:t>2021</w:t>
      </w:r>
      <w:r>
        <w:t>年以来，江西省南昌市民政局以扎实开展</w:t>
      </w:r>
      <w:r>
        <w:t>“</w:t>
      </w:r>
      <w:r>
        <w:t>我为群众办实事</w:t>
      </w:r>
      <w:r>
        <w:t>”</w:t>
      </w:r>
      <w:r>
        <w:t>实践活动为主旨，引导社会组织开展</w:t>
      </w:r>
      <w:r>
        <w:t>“</w:t>
      </w:r>
      <w:r>
        <w:t>邻里守望</w:t>
      </w:r>
      <w:r>
        <w:t>”</w:t>
      </w:r>
      <w:r>
        <w:t>关爱行动。据不完全统计，行动开展以来，约有</w:t>
      </w:r>
      <w:r>
        <w:t>400</w:t>
      </w:r>
      <w:r>
        <w:t>家社会组织参与了</w:t>
      </w:r>
      <w:r>
        <w:t>560</w:t>
      </w:r>
      <w:r>
        <w:t>个项目，撬动各级各界累计投入资金</w:t>
      </w:r>
      <w:r>
        <w:t>448</w:t>
      </w:r>
      <w:r>
        <w:t>万元，</w:t>
      </w:r>
      <w:r>
        <w:t>“</w:t>
      </w:r>
      <w:r>
        <w:t>小小指挥棒</w:t>
      </w:r>
      <w:r>
        <w:t>”</w:t>
      </w:r>
      <w:r>
        <w:t>演奏出了社区治理的大合唱。</w:t>
      </w:r>
    </w:p>
    <w:p w:rsidR="007D641E" w:rsidRDefault="007D641E" w:rsidP="007D641E">
      <w:pPr>
        <w:spacing w:line="245" w:lineRule="auto"/>
        <w:ind w:firstLineChars="200" w:firstLine="420"/>
        <w:jc w:val="left"/>
      </w:pPr>
      <w:r>
        <w:rPr>
          <w:rFonts w:hint="eastAsia"/>
        </w:rPr>
        <w:t>组织保障让行动扎实落地</w:t>
      </w:r>
    </w:p>
    <w:p w:rsidR="007D641E" w:rsidRDefault="007D641E" w:rsidP="007D641E">
      <w:pPr>
        <w:spacing w:line="245" w:lineRule="auto"/>
        <w:ind w:firstLineChars="200" w:firstLine="420"/>
        <w:jc w:val="left"/>
      </w:pPr>
      <w:r>
        <w:t>2021</w:t>
      </w:r>
      <w:r>
        <w:t>年</w:t>
      </w:r>
      <w:r>
        <w:t>9</w:t>
      </w:r>
      <w:r>
        <w:t>月，南昌市民政局印发通知，要求各县级民政部门推动社会组织，特别是社区社会组织，实施</w:t>
      </w:r>
      <w:r>
        <w:t>“</w:t>
      </w:r>
      <w:r>
        <w:t>邻里亲</w:t>
      </w:r>
      <w:r>
        <w:t>”“</w:t>
      </w:r>
      <w:r>
        <w:t>邻里和</w:t>
      </w:r>
      <w:r>
        <w:t>”“</w:t>
      </w:r>
      <w:r>
        <w:t>邻里扶</w:t>
      </w:r>
      <w:r>
        <w:t>”“</w:t>
      </w:r>
      <w:r>
        <w:t>邻里美</w:t>
      </w:r>
      <w:r>
        <w:t>”</w:t>
      </w:r>
      <w:r>
        <w:t>四项具体行动，为城乡社区居民办实事、解难事。</w:t>
      </w:r>
    </w:p>
    <w:p w:rsidR="007D641E" w:rsidRDefault="007D641E" w:rsidP="007D641E">
      <w:pPr>
        <w:spacing w:line="245" w:lineRule="auto"/>
        <w:ind w:firstLineChars="200" w:firstLine="420"/>
        <w:jc w:val="left"/>
      </w:pPr>
      <w:r>
        <w:rPr>
          <w:rFonts w:hint="eastAsia"/>
        </w:rPr>
        <w:t>“邻里亲”行动，即指社会组织与困难群众进行“一对一”或“多对一”综合包户，提供精准帮扶</w:t>
      </w:r>
      <w:r>
        <w:t>;“</w:t>
      </w:r>
      <w:r>
        <w:t>邻里和</w:t>
      </w:r>
      <w:r>
        <w:t>”</w:t>
      </w:r>
      <w:r>
        <w:t>行动，指的是鼓励社会组织积极参与社区矫正、疫情防控、精神障碍康复等工作</w:t>
      </w:r>
      <w:r>
        <w:t>;“</w:t>
      </w:r>
      <w:r>
        <w:t>邻里扶</w:t>
      </w:r>
      <w:r>
        <w:t>”</w:t>
      </w:r>
      <w:r>
        <w:t>行动指的是实施养老、托幼、扶弱等民生服务项目</w:t>
      </w:r>
      <w:r>
        <w:t>;“</w:t>
      </w:r>
      <w:r>
        <w:t>邻里美</w:t>
      </w:r>
      <w:r>
        <w:t>”</w:t>
      </w:r>
      <w:r>
        <w:t>行动指的是助力打造居民相邻相亲相照应的美丽社区。</w:t>
      </w:r>
    </w:p>
    <w:p w:rsidR="007D641E" w:rsidRDefault="007D641E" w:rsidP="007D641E">
      <w:pPr>
        <w:spacing w:line="245" w:lineRule="auto"/>
        <w:ind w:firstLineChars="200" w:firstLine="420"/>
        <w:jc w:val="left"/>
      </w:pPr>
      <w:r>
        <w:rPr>
          <w:rFonts w:hint="eastAsia"/>
        </w:rPr>
        <w:t>市民政局还从各县级民政部门或枢纽型社会组织中选择骨干人员，设立</w:t>
      </w:r>
      <w:r>
        <w:t>13</w:t>
      </w:r>
      <w:r>
        <w:t>名</w:t>
      </w:r>
      <w:r>
        <w:t>“</w:t>
      </w:r>
      <w:r>
        <w:t>邻里守望</w:t>
      </w:r>
      <w:r>
        <w:t>”</w:t>
      </w:r>
      <w:r>
        <w:t>工作联络员，负责与辖区社会组织实时对接、推送需求、提供指导，定期汇总行动进展。</w:t>
      </w:r>
    </w:p>
    <w:p w:rsidR="007D641E" w:rsidRDefault="007D641E" w:rsidP="007D641E">
      <w:pPr>
        <w:spacing w:line="245" w:lineRule="auto"/>
        <w:ind w:firstLineChars="200" w:firstLine="420"/>
        <w:jc w:val="left"/>
      </w:pPr>
      <w:r>
        <w:rPr>
          <w:rFonts w:hint="eastAsia"/>
        </w:rPr>
        <w:t>青云谱区民政局的工作联络员陈嘉瑶积极对接各类社会组织，发掘和引导社会组织骨干力量，推出</w:t>
      </w:r>
      <w:r>
        <w:t>40</w:t>
      </w:r>
      <w:r>
        <w:t>余个</w:t>
      </w:r>
      <w:r>
        <w:t>“</w:t>
      </w:r>
      <w:r>
        <w:t>邻里守望</w:t>
      </w:r>
      <w:r>
        <w:t>”</w:t>
      </w:r>
      <w:r>
        <w:t>关爱品牌项目，打造了</w:t>
      </w:r>
      <w:r>
        <w:t>31</w:t>
      </w:r>
      <w:r>
        <w:t>个红色创投项目。</w:t>
      </w:r>
      <w:r>
        <w:t>“</w:t>
      </w:r>
      <w:r>
        <w:t>我们组建了工作群，有项目就在群里发</w:t>
      </w:r>
      <w:r>
        <w:t>‘</w:t>
      </w:r>
      <w:r>
        <w:t>招贤榜</w:t>
      </w:r>
      <w:r>
        <w:t>’</w:t>
      </w:r>
      <w:r>
        <w:t>，吸引有经验、对项目感兴趣的社会组织参与其中。截至目前，已有</w:t>
      </w:r>
      <w:r>
        <w:t>20</w:t>
      </w:r>
      <w:r>
        <w:t>多家社会组织参与红色创投。</w:t>
      </w:r>
      <w:r>
        <w:t>”</w:t>
      </w:r>
      <w:r>
        <w:t>陈嘉瑶说。</w:t>
      </w:r>
    </w:p>
    <w:p w:rsidR="007D641E" w:rsidRDefault="007D641E" w:rsidP="007D641E">
      <w:pPr>
        <w:spacing w:line="245" w:lineRule="auto"/>
        <w:ind w:firstLineChars="200" w:firstLine="420"/>
        <w:jc w:val="left"/>
      </w:pPr>
      <w:r>
        <w:rPr>
          <w:rFonts w:hint="eastAsia"/>
        </w:rPr>
        <w:t>西湖区民政局的工作联络员黄兆松在参加朝农街道灌婴路社区“幸福圆桌会”协商议事时，了解到该社区有个家庭</w:t>
      </w:r>
      <w:r>
        <w:t>12</w:t>
      </w:r>
      <w:r>
        <w:t>口人住在一起、有对老夫妇在儿子身故后靠捡垃圾维持生活等情况，便链接南昌乐清商会对这些家庭给予帮扶。商会组织会员捐款</w:t>
      </w:r>
      <w:r>
        <w:t>2000</w:t>
      </w:r>
      <w:r>
        <w:t>元，购买了</w:t>
      </w:r>
      <w:r>
        <w:t>12</w:t>
      </w:r>
      <w:r>
        <w:t>份米面油等生活物资，慰问困难群众。</w:t>
      </w:r>
    </w:p>
    <w:p w:rsidR="007D641E" w:rsidRDefault="007D641E" w:rsidP="007D641E">
      <w:pPr>
        <w:spacing w:line="245" w:lineRule="auto"/>
        <w:ind w:firstLineChars="200" w:firstLine="420"/>
        <w:jc w:val="left"/>
      </w:pPr>
      <w:r>
        <w:rPr>
          <w:rFonts w:hint="eastAsia"/>
        </w:rPr>
        <w:t>“作为一名‘邻里守望’工作联络员，当我看到市本级和各区</w:t>
      </w:r>
      <w:r>
        <w:t>(</w:t>
      </w:r>
      <w:r>
        <w:t>县</w:t>
      </w:r>
      <w:r>
        <w:t>)</w:t>
      </w:r>
      <w:r>
        <w:t>的社会组织积极投身</w:t>
      </w:r>
      <w:r>
        <w:t>‘</w:t>
      </w:r>
      <w:r>
        <w:t>邻里守望</w:t>
      </w:r>
      <w:r>
        <w:t>’</w:t>
      </w:r>
      <w:r>
        <w:t>行动，我们帮助过的人获得更好的生活，甚至投身志愿服务时，我更加深切地感受到工作的价值所在。</w:t>
      </w:r>
      <w:r>
        <w:t>”</w:t>
      </w:r>
      <w:r>
        <w:t>南昌市社会组织联合会办公室主任、中级社工师代冁婧说。</w:t>
      </w:r>
    </w:p>
    <w:p w:rsidR="007D641E" w:rsidRDefault="007D641E" w:rsidP="007D641E">
      <w:pPr>
        <w:spacing w:line="245" w:lineRule="auto"/>
        <w:ind w:firstLineChars="200" w:firstLine="420"/>
        <w:jc w:val="left"/>
      </w:pPr>
      <w:r>
        <w:rPr>
          <w:rFonts w:hint="eastAsia"/>
        </w:rPr>
        <w:t>强化联动提升关爱精准性</w:t>
      </w:r>
    </w:p>
    <w:p w:rsidR="007D641E" w:rsidRDefault="007D641E" w:rsidP="007D641E">
      <w:pPr>
        <w:spacing w:line="245" w:lineRule="auto"/>
        <w:ind w:firstLineChars="200" w:firstLine="420"/>
        <w:jc w:val="left"/>
      </w:pPr>
      <w:r>
        <w:rPr>
          <w:rFonts w:hint="eastAsia"/>
        </w:rPr>
        <w:t>为了解决信息不对称、渠道不通畅导致的关爱救助帮扶资源浪费、效率低下等问题，南昌市民政局指导各县级民政部门通过“数字民政”系统，从低保对象、特困人员、空巢老人、困境儿童、残疾人等特殊群体中合理确定重点关爱对象，搭建社会组织以及党员、志愿者和服务对象精准对接的平台，引导社会组织以“一社连一村</w:t>
      </w:r>
      <w:r>
        <w:t>(</w:t>
      </w:r>
      <w:r>
        <w:t>居</w:t>
      </w:r>
      <w:r>
        <w:t>)”</w:t>
      </w:r>
      <w:r>
        <w:t>的方式，有针对性地提供亲情陪伴、照料看护、社会融入等服务。</w:t>
      </w:r>
    </w:p>
    <w:p w:rsidR="007D641E" w:rsidRDefault="007D641E" w:rsidP="007D641E">
      <w:pPr>
        <w:spacing w:line="245" w:lineRule="auto"/>
        <w:ind w:firstLineChars="200" w:firstLine="420"/>
        <w:jc w:val="left"/>
      </w:pPr>
      <w:r>
        <w:rPr>
          <w:rFonts w:hint="eastAsia"/>
        </w:rPr>
        <w:t>南昌市新建区招贤镇的符明</w:t>
      </w:r>
      <w:r>
        <w:t>(</w:t>
      </w:r>
      <w:r>
        <w:t>化名</w:t>
      </w:r>
      <w:r>
        <w:t>)</w:t>
      </w:r>
      <w:r>
        <w:t>和</w:t>
      </w:r>
      <w:r>
        <w:t>80</w:t>
      </w:r>
      <w:r>
        <w:t>多岁的爷爷相依为命，幼时因身世特殊经常遭同龄人欺凌和嘲笑，性格变得胆怯。初一辍学后，他便常年在家待着，闭门不出。他的案例经过</w:t>
      </w:r>
      <w:r>
        <w:t>“</w:t>
      </w:r>
      <w:r>
        <w:t>数字民政</w:t>
      </w:r>
      <w:r>
        <w:t>”</w:t>
      </w:r>
      <w:r>
        <w:t>系统推送给社会组织。</w:t>
      </w:r>
      <w:r>
        <w:t>“</w:t>
      </w:r>
      <w:r>
        <w:t>不爱洗澡、很少理发、不会做饭，身高不到</w:t>
      </w:r>
      <w:r>
        <w:t>1.8</w:t>
      </w:r>
      <w:r>
        <w:t>米体重却有</w:t>
      </w:r>
      <w:r>
        <w:t>110</w:t>
      </w:r>
      <w:r>
        <w:t>多公斤。</w:t>
      </w:r>
      <w:r>
        <w:t>”</w:t>
      </w:r>
      <w:r>
        <w:t>南昌心灵家园成长中心党支部书记、社工张元平作为精准对接人，对符明当时的样子记忆犹新。张元平首次去符明家就吃了闭门羹，他便从隔门对话开始，通过倾听、共情、积极心理暗示等方法渐渐打开符明的心房，帮助他认识自我。后来，又陪他健身、理发、购物，教他独立和</w:t>
      </w:r>
      <w:r>
        <w:rPr>
          <w:rFonts w:hint="eastAsia"/>
        </w:rPr>
        <w:t>自律，并鼓励他参加社会组织的公益活动。通过</w:t>
      </w:r>
      <w:r>
        <w:t>6</w:t>
      </w:r>
      <w:r>
        <w:t>个月的心理干预，符明有了奋斗目标和生活热情。而后，张元平又帮他找到了一份公益性岗位的工作。</w:t>
      </w:r>
      <w:r>
        <w:t>“</w:t>
      </w:r>
      <w:r>
        <w:t>以前完全依赖爷爷和政府的符明，现在懂得照顾爷爷了，还在公益活动中照顾小朋友。</w:t>
      </w:r>
      <w:r>
        <w:t>”</w:t>
      </w:r>
      <w:r>
        <w:t>张元平欣慰地说。</w:t>
      </w:r>
    </w:p>
    <w:p w:rsidR="007D641E" w:rsidRDefault="007D641E" w:rsidP="007D641E">
      <w:pPr>
        <w:spacing w:line="245" w:lineRule="auto"/>
        <w:ind w:firstLineChars="200" w:firstLine="420"/>
        <w:jc w:val="left"/>
      </w:pPr>
      <w:r>
        <w:rPr>
          <w:rFonts w:hint="eastAsia"/>
        </w:rPr>
        <w:t>赋能添彩延伸服务触角</w:t>
      </w:r>
    </w:p>
    <w:p w:rsidR="007D641E" w:rsidRDefault="007D641E" w:rsidP="007D641E">
      <w:pPr>
        <w:spacing w:line="245" w:lineRule="auto"/>
        <w:ind w:firstLineChars="200" w:firstLine="420"/>
        <w:jc w:val="left"/>
      </w:pPr>
      <w:r>
        <w:rPr>
          <w:rFonts w:hint="eastAsia"/>
        </w:rPr>
        <w:t>为了提升效能、补齐短板、满足需求，南昌市进一步加大政府购买服务力度，市级投入</w:t>
      </w:r>
      <w:r>
        <w:t>163</w:t>
      </w:r>
      <w:r>
        <w:t>万元福彩公益金购买了</w:t>
      </w:r>
      <w:r>
        <w:t>33</w:t>
      </w:r>
      <w:r>
        <w:t>个社会组织服务项目</w:t>
      </w:r>
      <w:r>
        <w:t>;</w:t>
      </w:r>
      <w:r>
        <w:t>南昌慈善总会设立</w:t>
      </w:r>
      <w:r>
        <w:t>“</w:t>
      </w:r>
      <w:r>
        <w:t>为民爱民</w:t>
      </w:r>
      <w:r>
        <w:t>”</w:t>
      </w:r>
      <w:r>
        <w:t>专项基金，安排</w:t>
      </w:r>
      <w:r>
        <w:t>60</w:t>
      </w:r>
      <w:r>
        <w:t>万元用于社区治理</w:t>
      </w:r>
      <w:r>
        <w:t>;</w:t>
      </w:r>
      <w:r>
        <w:t>其他市属慈善机构充分利用</w:t>
      </w:r>
      <w:r>
        <w:t>“</w:t>
      </w:r>
      <w:r>
        <w:t>慈善一日捐</w:t>
      </w:r>
      <w:r>
        <w:t>”</w:t>
      </w:r>
      <w:r>
        <w:t>活动，多方筹集资源，赋能</w:t>
      </w:r>
      <w:r>
        <w:t>“</w:t>
      </w:r>
      <w:r>
        <w:t>邻里守望</w:t>
      </w:r>
      <w:r>
        <w:t>”</w:t>
      </w:r>
      <w:r>
        <w:t>。此外，南昌市民政局从市福彩公益金中安排了</w:t>
      </w:r>
      <w:r>
        <w:t>6</w:t>
      </w:r>
      <w:r>
        <w:t>万元资金，开展社会组织党建小微创投项目，用小项目撬动大党建，带动党员更好地参与</w:t>
      </w:r>
      <w:r>
        <w:t>“</w:t>
      </w:r>
      <w:r>
        <w:t>邻里守望</w:t>
      </w:r>
      <w:r>
        <w:t>”</w:t>
      </w:r>
      <w:r>
        <w:t>行动。青云谱区所辖街道</w:t>
      </w:r>
      <w:r>
        <w:t>(</w:t>
      </w:r>
      <w:r>
        <w:t>乡镇</w:t>
      </w:r>
      <w:r>
        <w:t>)</w:t>
      </w:r>
      <w:r>
        <w:t>发出社会治理</w:t>
      </w:r>
      <w:r>
        <w:t>“</w:t>
      </w:r>
      <w:r>
        <w:t>点亮桔灯</w:t>
      </w:r>
      <w:r>
        <w:t>”</w:t>
      </w:r>
      <w:r>
        <w:t>行动征集令，联动全省各地</w:t>
      </w:r>
      <w:r>
        <w:t>16</w:t>
      </w:r>
      <w:r>
        <w:t>家社会组织落地实施项目</w:t>
      </w:r>
      <w:r>
        <w:t>36</w:t>
      </w:r>
      <w:r>
        <w:t>个，涉</w:t>
      </w:r>
      <w:r>
        <w:rPr>
          <w:rFonts w:hint="eastAsia"/>
        </w:rPr>
        <w:t>及党建启动资金、公益项目资金等</w:t>
      </w:r>
      <w:r>
        <w:t>87.3</w:t>
      </w:r>
      <w:r>
        <w:t>万元。</w:t>
      </w:r>
    </w:p>
    <w:p w:rsidR="007D641E" w:rsidRDefault="007D641E" w:rsidP="007D641E">
      <w:pPr>
        <w:spacing w:line="245" w:lineRule="auto"/>
        <w:ind w:firstLineChars="200" w:firstLine="420"/>
        <w:jc w:val="left"/>
      </w:pPr>
      <w:r>
        <w:rPr>
          <w:rFonts w:hint="eastAsia"/>
        </w:rPr>
        <w:t>在各界支持下，半年多来，南昌市</w:t>
      </w:r>
      <w:r>
        <w:t>400</w:t>
      </w:r>
      <w:r>
        <w:t>家社会组织实施了扶贫志愿者行动计划、为老志愿服务项目、关爱农村留守人员、未成年人保护等</w:t>
      </w:r>
      <w:r>
        <w:t>“</w:t>
      </w:r>
      <w:r>
        <w:t>邻里守望</w:t>
      </w:r>
      <w:r>
        <w:t>”</w:t>
      </w:r>
      <w:r>
        <w:t>行动项目</w:t>
      </w:r>
      <w:r>
        <w:t>560</w:t>
      </w:r>
      <w:r>
        <w:t>个。</w:t>
      </w:r>
    </w:p>
    <w:p w:rsidR="007D641E" w:rsidRDefault="007D641E" w:rsidP="007D641E">
      <w:pPr>
        <w:spacing w:line="245" w:lineRule="auto"/>
        <w:ind w:firstLineChars="200" w:firstLine="420"/>
        <w:jc w:val="left"/>
      </w:pPr>
      <w:r>
        <w:rPr>
          <w:rFonts w:hint="eastAsia"/>
        </w:rPr>
        <w:t>西湖区南站街道广南社区“幸福圆桌会”上，居民反映了社区照明不足问题后，江西省社会组织党委马上协调江西省照明电器协会捐赠了太阳能庭院灯</w:t>
      </w:r>
      <w:r>
        <w:t>10</w:t>
      </w:r>
      <w:r>
        <w:t>盏、太阳能楼道灯</w:t>
      </w:r>
      <w:r>
        <w:t>30</w:t>
      </w:r>
      <w:r>
        <w:t>盏、儿童学习台灯</w:t>
      </w:r>
      <w:r>
        <w:t>15</w:t>
      </w:r>
      <w:r>
        <w:t>盏，得到了群众的交口称赞。</w:t>
      </w:r>
    </w:p>
    <w:p w:rsidR="007D641E" w:rsidRPr="00D02943" w:rsidRDefault="007D641E" w:rsidP="007D641E">
      <w:pPr>
        <w:spacing w:line="245" w:lineRule="auto"/>
        <w:ind w:firstLineChars="200" w:firstLine="420"/>
        <w:jc w:val="left"/>
      </w:pPr>
      <w:r>
        <w:rPr>
          <w:rFonts w:hint="eastAsia"/>
        </w:rPr>
        <w:t>还有的社会组织把服务触角延伸到社区之外。青山湖区塘山镇上坊路社区的爱心妈妈志愿服务团有</w:t>
      </w:r>
      <w:r>
        <w:t>100</w:t>
      </w:r>
      <w:r>
        <w:t>多名成员，她们不但积极关爱社区内的困境儿童，还走出社区，为南昌市十七中学内地西藏班的学生做心理辅导、讲爱国故事。在社区会议室的墙上，贴满了</w:t>
      </w:r>
      <w:r>
        <w:t>“</w:t>
      </w:r>
      <w:r>
        <w:t>爱心妈妈</w:t>
      </w:r>
      <w:r>
        <w:t>”</w:t>
      </w:r>
      <w:r>
        <w:t>和藏族孩子的合影，在</w:t>
      </w:r>
      <w:r>
        <w:t>“</w:t>
      </w:r>
      <w:r>
        <w:t>爱心妈妈</w:t>
      </w:r>
      <w:r>
        <w:t>”</w:t>
      </w:r>
      <w:r>
        <w:t>们和孩子们载歌载舞迎藏历新年的镜头中，每个人的脸上都写满了喜悦。</w:t>
      </w:r>
    </w:p>
    <w:p w:rsidR="007D641E" w:rsidRDefault="007D641E" w:rsidP="007D641E">
      <w:pPr>
        <w:spacing w:line="245" w:lineRule="auto"/>
        <w:ind w:firstLineChars="200" w:firstLine="420"/>
        <w:jc w:val="right"/>
      </w:pPr>
      <w:r w:rsidRPr="00D02943">
        <w:rPr>
          <w:rFonts w:hint="eastAsia"/>
        </w:rPr>
        <w:t>中国社会报</w:t>
      </w:r>
      <w:r>
        <w:rPr>
          <w:rFonts w:hint="eastAsia"/>
        </w:rPr>
        <w:t>2022-3-23</w:t>
      </w:r>
    </w:p>
    <w:p w:rsidR="007D641E" w:rsidRDefault="007D641E" w:rsidP="002F61CF">
      <w:pPr>
        <w:sectPr w:rsidR="007D641E" w:rsidSect="002F61CF">
          <w:type w:val="continuous"/>
          <w:pgSz w:w="11906" w:h="16838"/>
          <w:pgMar w:top="1644" w:right="1236" w:bottom="1418" w:left="1814" w:header="851" w:footer="907" w:gutter="0"/>
          <w:pgNumType w:start="1"/>
          <w:cols w:space="720"/>
          <w:docGrid w:type="lines" w:linePitch="341" w:charSpace="2373"/>
        </w:sectPr>
      </w:pPr>
    </w:p>
    <w:p w:rsidR="00295E39" w:rsidRDefault="00295E39"/>
    <w:sectPr w:rsidR="00295E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641E"/>
    <w:rsid w:val="00295E39"/>
    <w:rsid w:val="007D64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D641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D641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1808</Characters>
  <Application>Microsoft Office Word</Application>
  <DocSecurity>0</DocSecurity>
  <Lines>15</Lines>
  <Paragraphs>4</Paragraphs>
  <ScaleCrop>false</ScaleCrop>
  <Company>微软中国</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2022-05-23T08:58:00Z</dcterms:created>
</cp:coreProperties>
</file>