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974" w:rsidRDefault="000E5974" w:rsidP="00E665A4">
      <w:pPr>
        <w:pStyle w:val="1"/>
      </w:pPr>
      <w:r w:rsidRPr="00E665A4">
        <w:rPr>
          <w:rFonts w:hint="eastAsia"/>
        </w:rPr>
        <w:t>杨春成：铜煤红色文化探寻</w:t>
      </w:r>
    </w:p>
    <w:p w:rsidR="000E5974" w:rsidRDefault="000E5974" w:rsidP="000E5974">
      <w:pPr>
        <w:ind w:firstLineChars="200" w:firstLine="420"/>
      </w:pPr>
      <w:r>
        <w:rPr>
          <w:rFonts w:hint="eastAsia"/>
        </w:rPr>
        <w:t>在陕西关中地区，有条黑腰带，这里富含煤炭，从古至今，这里的煤炭开采历史延绵不断。这里南接西安，北连革命圣地延安。这里是精神富矿，有着深深的红色烙印，这就是铜川的百里矿区，就是素有“渭北黑腰带上的明珠”之美誉的铜川矿业公司</w:t>
      </w:r>
      <w:r>
        <w:t>(</w:t>
      </w:r>
      <w:r>
        <w:t>前身为铜川矿务局</w:t>
      </w:r>
      <w:r>
        <w:t>)</w:t>
      </w:r>
      <w:r>
        <w:t>。</w:t>
      </w:r>
    </w:p>
    <w:p w:rsidR="000E5974" w:rsidRDefault="000E5974" w:rsidP="000E5974">
      <w:pPr>
        <w:ind w:firstLineChars="200" w:firstLine="420"/>
      </w:pPr>
      <w:r>
        <w:rPr>
          <w:rFonts w:hint="eastAsia"/>
        </w:rPr>
        <w:t>这片炽热的土地上，承载和见证了陕西煤炭事业发展的历程，也缩影见证了共和国煤炭事业在陕西的发展和实践。这里的建设者艰苦创业、呕心沥血、前赴后继、继往开来，把一个旧社会的同官煤矿，逐步建成为现代化煤炭工业基地，在为国家输送乌金能源的同时，通过传承红色文化，赓续红色精神血脉，让铜煤文化生生不息、薪火相传。</w:t>
      </w:r>
    </w:p>
    <w:p w:rsidR="000E5974" w:rsidRDefault="000E5974" w:rsidP="000E5974">
      <w:pPr>
        <w:ind w:firstLineChars="200" w:firstLine="420"/>
      </w:pPr>
      <w:r>
        <w:rPr>
          <w:rFonts w:hint="eastAsia"/>
        </w:rPr>
        <w:t>红色文化源远流长</w:t>
      </w:r>
    </w:p>
    <w:p w:rsidR="000E5974" w:rsidRDefault="000E5974" w:rsidP="000E5974">
      <w:pPr>
        <w:ind w:firstLineChars="200" w:firstLine="420"/>
      </w:pPr>
      <w:r>
        <w:rPr>
          <w:rFonts w:hint="eastAsia"/>
        </w:rPr>
        <w:t>图为中国工农红军陕甘游击队布告</w:t>
      </w:r>
    </w:p>
    <w:p w:rsidR="000E5974" w:rsidRDefault="000E5974" w:rsidP="000E5974">
      <w:pPr>
        <w:ind w:firstLineChars="200" w:firstLine="420"/>
      </w:pPr>
      <w:r>
        <w:rPr>
          <w:rFonts w:hint="eastAsia"/>
        </w:rPr>
        <w:t>铜川矿务局的前身旧同官煤矿的北部矿区在陕甘边照金革命根据地范围内，早在土地革命时期，刘志丹、谢子长、习仲勋领导的陕甘边工农红军和游击队曾经在同官矿区播撒了红色革命的燎原星火。</w:t>
      </w:r>
    </w:p>
    <w:p w:rsidR="000E5974" w:rsidRDefault="000E5974" w:rsidP="000E5974">
      <w:pPr>
        <w:ind w:firstLineChars="200" w:firstLine="420"/>
      </w:pPr>
      <w:r>
        <w:t>1928</w:t>
      </w:r>
      <w:r>
        <w:t>年春，刘志丹等共产党人领导了渭华起义，组成了西北工农革命军。渭华起义失败后，刘志丹等率保存下来的部分革命力量北上，在陕甘边界创立了陕甘游击队。部队到耀县、马栏一带改编为中国工农红军第二十六军，创建革命根据地开展游击战争。这时，同官矿区诸多矿工纷纷投奔红二十六军，衣食村煤矿童工出身的边德荣等就在这时长途跋涉，找到了刘志丹，参加了红军。刘志丹等在铜川矿区的革命活动在小说《刘志丹》中有着相应的记载和体现。</w:t>
      </w:r>
    </w:p>
    <w:p w:rsidR="000E5974" w:rsidRDefault="000E5974" w:rsidP="000E5974">
      <w:pPr>
        <w:ind w:firstLineChars="200" w:firstLine="420"/>
      </w:pPr>
      <w:r>
        <w:rPr>
          <w:rFonts w:hint="eastAsia"/>
        </w:rPr>
        <w:t>从</w:t>
      </w:r>
      <w:r>
        <w:t>1935</w:t>
      </w:r>
      <w:r>
        <w:t>年筹建官办旧同官煤矿开始，至今已过了</w:t>
      </w:r>
      <w:r>
        <w:t>87</w:t>
      </w:r>
      <w:r>
        <w:t>年。八十多年间的岁月沧桑，也见证了铜川矿区的发展历史。老一辈革命家在照金、耀县、马栏等地发展革命事业，创建根据地，在矿工中发展党员，为革命培育火种，促进党的事业蓬勃开展，也使得铜川矿区成为了红色文化的传承地、发展地和弘扬地。</w:t>
      </w:r>
    </w:p>
    <w:p w:rsidR="000E5974" w:rsidRDefault="000E5974" w:rsidP="000E5974">
      <w:pPr>
        <w:ind w:firstLineChars="200" w:firstLine="420"/>
      </w:pPr>
      <w:r>
        <w:rPr>
          <w:rFonts w:hint="eastAsia"/>
        </w:rPr>
        <w:t>这里也是数十年来唱红祖国大江南北，由铜煤矿工姚筱舟作词的《唱支山歌给党听》的歌词诞生地，是茅盾文学奖获得者——路遥先生文学巨著《平凡的世界》的生活体验地和创作孕育地。翻开铜煤的历史，这里先后有</w:t>
      </w:r>
      <w:r>
        <w:t>300</w:t>
      </w:r>
      <w:r>
        <w:t>多名老干部、老革命、老红军、老战士参加了铜川矿区的煤炭事业建设，他们艰苦奋斗、扎根矿山的奉献精神是铜煤的宝贵精神财富，让这方创业的沃土上的红色血脉不断的弘扬传承、发扬光大。</w:t>
      </w:r>
    </w:p>
    <w:p w:rsidR="000E5974" w:rsidRDefault="000E5974" w:rsidP="000E5974">
      <w:pPr>
        <w:ind w:firstLineChars="200" w:firstLine="420"/>
      </w:pPr>
      <w:r>
        <w:rPr>
          <w:rFonts w:hint="eastAsia"/>
        </w:rPr>
        <w:t>红色记忆激荡人心</w:t>
      </w:r>
    </w:p>
    <w:p w:rsidR="000E5974" w:rsidRDefault="000E5974" w:rsidP="000E5974">
      <w:pPr>
        <w:ind w:firstLineChars="200" w:firstLine="420"/>
      </w:pPr>
      <w:r>
        <w:rPr>
          <w:rFonts w:hint="eastAsia"/>
        </w:rPr>
        <w:t>铜川矿区作为红色文化的富集地和红色精神血脉的传承地，创业发展的历史进程中，诸多从炮火硝烟、枪林弹雨中走出来加入铜川矿务局建设大军的英雄人物光耀史册、数不胜数。</w:t>
      </w:r>
    </w:p>
    <w:p w:rsidR="000E5974" w:rsidRDefault="000E5974" w:rsidP="000E5974">
      <w:pPr>
        <w:ind w:firstLineChars="200" w:firstLine="420"/>
      </w:pPr>
      <w:r>
        <w:t>1953</w:t>
      </w:r>
      <w:r>
        <w:t>年，西北煤炭管理局</w:t>
      </w:r>
      <w:r>
        <w:t>613</w:t>
      </w:r>
      <w:r>
        <w:t>号文件决定从当年</w:t>
      </w:r>
      <w:r>
        <w:t>7</w:t>
      </w:r>
      <w:r>
        <w:t>月</w:t>
      </w:r>
      <w:r>
        <w:t>1</w:t>
      </w:r>
      <w:r>
        <w:t>日起，将同官、新泰、新建三个矿合并为</w:t>
      </w:r>
      <w:r>
        <w:t>“</w:t>
      </w:r>
      <w:r>
        <w:t>铜川煤矿</w:t>
      </w:r>
      <w:r>
        <w:t>”</w:t>
      </w:r>
      <w:r>
        <w:t>，任命白占玉为铜川煤矿矿长。</w:t>
      </w:r>
      <w:r>
        <w:t>1927</w:t>
      </w:r>
      <w:r>
        <w:t>年参加革命的白占玉，对党的事业坚贞不屈，在从事地下工作中多次出生入死、化险化夷。他虽在革命中腿部留下伤残，但投入铜川矿务局建设工作中时以顽强的毅力，从未因腿部伤残影响工作。当时铜川矿区很荒凉，物资匮乏，没有像样的办公地方。经多方面努力，白占玉和建设者们在五里铺半山坡上盖起了当时铜川矿区第一座最漂亮的窑洞式三层办公楼，解决了办公问题，</w:t>
      </w:r>
      <w:r>
        <w:t>1955</w:t>
      </w:r>
      <w:r>
        <w:t>年</w:t>
      </w:r>
      <w:r>
        <w:t>11</w:t>
      </w:r>
      <w:r>
        <w:t>月</w:t>
      </w:r>
      <w:r>
        <w:t>1</w:t>
      </w:r>
      <w:r>
        <w:t>日铜川矿务局成立大会就</w:t>
      </w:r>
      <w:r>
        <w:rPr>
          <w:rFonts w:hint="eastAsia"/>
        </w:rPr>
        <w:t>是在这里举行的。白占玉作为后来的铜川矿务局首任局长，他的任命书是由周总理亲自签发的，如今复印件就陈列的铜煤文化展览馆之内。矿务局初建之时，事务繁杂、百业待举、千头万绪，作为首任局长，白占玉经常从早到晚上，奔波劳碌，伤腿痛的要命，只能靠老伴为他按摩，换洗包脚布等措施缓解疼痛，但第二天他又不顾疼痛，提前到达工作现场，安排新一天的各项工作任务。他经常泡在工作现场，深入井下检查安全工作，与矿工促膝交谈，面对面现场解决问题，心贴心服务矿井和矿工的生产生活。他的小本子上，总是密密麻麻记着许多问题，除了矿工生产生活方面的事项，还有许多生产技术方面需要向专业人员请教的问题。虽然自己是局长，但他从来不摆架子，对于生产技术方面的问题总是认真地拜技术人员为师，并向矿工兄弟学习和求教，最终通过勤学和实践，使自己由一个门外汉变成了经验丰富的煤炭行业管理能手和铜川矿区煤炭生产工作的领路人。像他一样的矿务局建设进程中的诸多领导者、管理者身上这种精神，对铜煤矿区和工友们的影响和教化，始终值得我们敬仰、学习和传承。</w:t>
      </w:r>
    </w:p>
    <w:p w:rsidR="000E5974" w:rsidRDefault="000E5974" w:rsidP="000E5974">
      <w:pPr>
        <w:ind w:firstLineChars="200" w:firstLine="420"/>
      </w:pPr>
      <w:r>
        <w:t>1955</w:t>
      </w:r>
      <w:r>
        <w:t>年</w:t>
      </w:r>
      <w:r>
        <w:t>1</w:t>
      </w:r>
      <w:r>
        <w:t>月，老革命张少林调任铜川矿区第一书记。当时的铜川矿区有同福、新建、新泰及一些私营小煤窑，原煤年产</w:t>
      </w:r>
      <w:r>
        <w:t>30</w:t>
      </w:r>
      <w:r>
        <w:t>万吨左右。桃园、三里洞、王石凹矿井还正在筹建之中。张少林作为老革命，战争年代火线入党。建设年代他依然不忘职责，担当作为，在新的煤矿发展中一面发动群众开展社会主义劳动竞赛，努力增加煤炭产量，一面抓新建矿井的施工质量，同时抓好宣传教育、矿区规划、技术干部培训等工作。经过几年的努力，三里洞、桃园、焦坪、王石凹等新建矿井相继投产，为矿区服务的支架厂、职工医院、技工学校、机电修配厂相继使用，矿区建设取得了新</w:t>
      </w:r>
      <w:r>
        <w:rPr>
          <w:rFonts w:hint="eastAsia"/>
        </w:rPr>
        <w:t>的发展。</w:t>
      </w:r>
    </w:p>
    <w:p w:rsidR="000E5974" w:rsidRDefault="000E5974" w:rsidP="000E5974">
      <w:pPr>
        <w:ind w:firstLineChars="200" w:firstLine="420"/>
      </w:pPr>
      <w:r>
        <w:rPr>
          <w:rFonts w:hint="eastAsia"/>
        </w:rPr>
        <w:t>在铜川矿务局建设初期，两次过草地，三次爬雪山的老革命张宗明不但经历过长征的考验和还相继参加了随后的诸多战役和战斗。铜川矿务局初建之时，他又以对党无限忠诚和工友们投身了矿区建设的工作，还曾担任铜川矿务局副局长、副书记等职务。他经常说，革命年代在艰苦条件下，我们讲纪律，讲奉献，官兵平等，不拿群众一针一线。现在搞社会主义建设，我们共产党人仍然要讲理想、讲纪律，讲奉献，始终和全局干部群众一起共同奋斗。在他和矿区诸多干部职工的共同努力下，将六十年代初期一个年仅二百万吨左右的产量发展到八十年代中期的年产七百多万吨的规模。张老离休后虽然在北京居住，但依然时常关心煤炭企业的发展。他们这种对党的事业、煤炭事业的忠诚和热爱，依然值得我们今天的铜煤人学习和传承。</w:t>
      </w:r>
    </w:p>
    <w:p w:rsidR="000E5974" w:rsidRDefault="000E5974" w:rsidP="000E5974">
      <w:pPr>
        <w:ind w:firstLineChars="200" w:firstLine="420"/>
      </w:pPr>
      <w:r>
        <w:rPr>
          <w:rFonts w:hint="eastAsia"/>
        </w:rPr>
        <w:t>铜川矿务局建设发展期间，除一些局领导经历了战火的洗礼和考验之外，在矿区各基层单位也分布着诸多革命战士和战斗英雄。志愿军“爆炸英雄”牛瑞山就是其中之一。</w:t>
      </w:r>
      <w:r>
        <w:t>1951</w:t>
      </w:r>
      <w:r>
        <w:t>年</w:t>
      </w:r>
      <w:r>
        <w:t>7</w:t>
      </w:r>
      <w:r>
        <w:t>月，在朝鲜战场上牛瑞山率领的战斗小组在文登沟反击</w:t>
      </w:r>
      <w:r>
        <w:t>“</w:t>
      </w:r>
      <w:r>
        <w:t>坦克劈入</w:t>
      </w:r>
      <w:r>
        <w:t>”</w:t>
      </w:r>
      <w:r>
        <w:t>的战斗中，创造了用地雷炸毁十辆坦克的奇迹，配合大部队粉碎了敌人的进攻。他本人光荣地荣立特等功，获</w:t>
      </w:r>
      <w:r>
        <w:t>“</w:t>
      </w:r>
      <w:r>
        <w:t>爆炸英雄</w:t>
      </w:r>
      <w:r>
        <w:t>”</w:t>
      </w:r>
      <w:r>
        <w:t>称号，被中国人民解放军</w:t>
      </w:r>
      <w:r>
        <w:t>68</w:t>
      </w:r>
      <w:r>
        <w:t>军载入光荣册，其事迹还被编绘成连环画广为流传。</w:t>
      </w:r>
      <w:r>
        <w:t>1956</w:t>
      </w:r>
      <w:r>
        <w:t>年</w:t>
      </w:r>
      <w:r>
        <w:t>9</w:t>
      </w:r>
      <w:r>
        <w:t>月牛瑞山转业到铜川矿务局王石凹矿工作，他热爱矿山事业，高调做事，低调做人，将共产党人、好军人和英雄</w:t>
      </w:r>
      <w:r>
        <w:rPr>
          <w:rFonts w:hint="eastAsia"/>
        </w:rPr>
        <w:t>模范的事迹发扬光大。可以说，铜川矿区的发展与这些从战火中走出来的英雄的奋斗紧密相关，新时代我们更应传承好他们的精神风范，在奋斗中开创铜煤的新基业。</w:t>
      </w:r>
    </w:p>
    <w:p w:rsidR="000E5974" w:rsidRDefault="000E5974" w:rsidP="000E5974">
      <w:pPr>
        <w:ind w:firstLineChars="200" w:firstLine="420"/>
      </w:pPr>
      <w:r>
        <w:rPr>
          <w:rFonts w:hint="eastAsia"/>
        </w:rPr>
        <w:t>红色血脉薪火相传</w:t>
      </w:r>
    </w:p>
    <w:p w:rsidR="000E5974" w:rsidRDefault="000E5974" w:rsidP="000E5974">
      <w:pPr>
        <w:ind w:firstLineChars="200" w:firstLine="420"/>
      </w:pPr>
      <w:r>
        <w:t>1955</w:t>
      </w:r>
      <w:r>
        <w:t>年矿务局成立后，随着建设队伍不断壮大，设施设备逐渐完善，矿区各项工作开始发展壮大。为以文化和精神的力量促进矿区发展繁荣，铜川矿务局建起了铜川工人文化宫，职工群众有了自己的文化活动场所。十里铺也陆续建起了铜川煤矿技工学校、煤矿机械厂、铜川大修厂和铜川矿务局中学、小学、矿医院等等。在发展文化活动中，传承铜煤红色基因，赓续铜煤精神血脉，讴歌礼赞矿区的发展变化和矿工的奋斗精神始终是矿区文化建设的光荣传统和重点内容。</w:t>
      </w:r>
    </w:p>
    <w:p w:rsidR="000E5974" w:rsidRDefault="000E5974" w:rsidP="000E5974">
      <w:pPr>
        <w:ind w:firstLineChars="200" w:firstLine="420"/>
      </w:pPr>
      <w:r>
        <w:rPr>
          <w:rFonts w:hint="eastAsia"/>
        </w:rPr>
        <w:t>进入新时期，重视挖掘铜煤历史文化，传承铜煤红色基因，赓续铜煤精神血脉，弘扬铜煤矿工精神，不论是在铜川矿务局时期，还是如今的铜川矿业公司时期，始终都是企业历届领导关注的重点和铜煤文化建设的亮点。</w:t>
      </w:r>
    </w:p>
    <w:p w:rsidR="000E5974" w:rsidRDefault="000E5974" w:rsidP="000E5974">
      <w:pPr>
        <w:ind w:firstLineChars="200" w:firstLine="420"/>
      </w:pPr>
      <w:r>
        <w:rPr>
          <w:rFonts w:hint="eastAsia"/>
        </w:rPr>
        <w:t>值得欣慰的是经过对铜煤文化的接续传承，目前，铜川矿业公司在深入挖掘、持续传承铜煤历史文化和红色基因方面，通过建设铜煤文化展览馆、铜煤廉洁文化教育基地、鸭口·路遥文化展馆、王石凹工业遗址公园，在所属各单位建设企业荣誉室，以及结集出版《铜川矿务局志》《铜川矿务局大事记》等历史文化成果书籍，使铜川矿业公司的历史文化和红色基因得到了有效的挖掘、保护、利用和传承。在文化滋养、精神激励、奋斗创业中，从铜川矿务局正式成立至今，</w:t>
      </w:r>
      <w:r>
        <w:t>67</w:t>
      </w:r>
      <w:r>
        <w:t>年来铜川矿区先后涌现全国党代表</w:t>
      </w:r>
      <w:r>
        <w:t>7</w:t>
      </w:r>
      <w:r>
        <w:t>名，全国人大代表</w:t>
      </w:r>
      <w:r>
        <w:t>8</w:t>
      </w:r>
      <w:r>
        <w:t>人次，省部级以上劳模</w:t>
      </w:r>
      <w:r>
        <w:t>164</w:t>
      </w:r>
      <w:r>
        <w:t>人次，其中全国劳</w:t>
      </w:r>
      <w:r>
        <w:rPr>
          <w:rFonts w:hint="eastAsia"/>
        </w:rPr>
        <w:t>动模范</w:t>
      </w:r>
      <w:r>
        <w:t>7</w:t>
      </w:r>
      <w:r>
        <w:t>名。张金聚先后十三次受到毛主席等党和国家领导人亲切接见；冯玉萍与铁人王进喜一道受到周总理亲切接见；先后有多位党和国家领导人到访铜川矿区，百里矿区留下创业故事、奋斗业绩和辉煌成果，成为铜煤人接续奋斗的历史见证。</w:t>
      </w:r>
    </w:p>
    <w:p w:rsidR="000E5974" w:rsidRDefault="000E5974" w:rsidP="000E5974">
      <w:pPr>
        <w:ind w:firstLineChars="200" w:firstLine="420"/>
      </w:pPr>
      <w:r>
        <w:rPr>
          <w:rFonts w:hint="eastAsia"/>
        </w:rPr>
        <w:t>围绕加快铜煤发展，近年来，铜川矿业党政在历届领导班子和几代干部职工打下的基础上，紧紧围绕“调整、规范、创新、提升”，加快高质量发展工作主线，高举旗帜、奋进前行，聚力安全、保障发展，深化改革、优化机制，四化建设、智能驱动，党建领航、文化铸魂，抢抓机遇、加快发展，奋斗创业、续写辉煌，</w:t>
      </w:r>
      <w:r>
        <w:t>2021</w:t>
      </w:r>
      <w:r>
        <w:t>年企业营业总收入历史性首次突破</w:t>
      </w:r>
      <w:r>
        <w:t>50</w:t>
      </w:r>
      <w:r>
        <w:t>亿元，并实现了其他各项工作的协调发展，目前正围绕加快企业高质量发展引领企业驶向新航程。</w:t>
      </w:r>
    </w:p>
    <w:p w:rsidR="000E5974" w:rsidRDefault="000E5974" w:rsidP="000E5974">
      <w:pPr>
        <w:ind w:firstLineChars="200" w:firstLine="420"/>
      </w:pPr>
      <w:r>
        <w:rPr>
          <w:rFonts w:hint="eastAsia"/>
        </w:rPr>
        <w:t>值得一提的是为了持续挖掘铜煤历史文化，传承铜煤红色基因，赓续铜煤精神血脉，弘扬铜煤矿工精神，今年</w:t>
      </w:r>
      <w:r>
        <w:t>4</w:t>
      </w:r>
      <w:r>
        <w:t>月</w:t>
      </w:r>
      <w:r>
        <w:t>23</w:t>
      </w:r>
      <w:r>
        <w:t>日，铜川矿业公司党政又启动实施了铜煤</w:t>
      </w:r>
      <w:r>
        <w:t>“</w:t>
      </w:r>
      <w:r>
        <w:t>四个一</w:t>
      </w:r>
      <w:r>
        <w:t>”</w:t>
      </w:r>
      <w:r>
        <w:t>文化品牌工程，通过打造</w:t>
      </w:r>
      <w:r>
        <w:t>“</w:t>
      </w:r>
      <w:r>
        <w:t>一首歌、一本书、一座城、一条红色血脉</w:t>
      </w:r>
      <w:r>
        <w:t>”</w:t>
      </w:r>
      <w:r>
        <w:t>为主要内容的铜煤特色文化品牌，以期通过实施此项重点文化建设工程，为助推铜川矿业在新征程上谱写加快高质量发展的新篇章注入强大精神动力，努力以优异成绩喜迎党的二十大胜利召开。</w:t>
      </w:r>
    </w:p>
    <w:p w:rsidR="000E5974" w:rsidRDefault="000E5974" w:rsidP="000E5974">
      <w:pPr>
        <w:ind w:firstLineChars="200" w:firstLine="420"/>
      </w:pPr>
      <w:r>
        <w:rPr>
          <w:rFonts w:hint="eastAsia"/>
        </w:rPr>
        <w:t>祝愿铜煤文化持续繁荣，祝愿铜煤基业永远长青。</w:t>
      </w:r>
    </w:p>
    <w:p w:rsidR="000E5974" w:rsidRDefault="000E5974" w:rsidP="00E665A4">
      <w:pPr>
        <w:jc w:val="right"/>
      </w:pPr>
      <w:r w:rsidRPr="00E665A4">
        <w:rPr>
          <w:rFonts w:hint="eastAsia"/>
        </w:rPr>
        <w:t>铜川矿业</w:t>
      </w:r>
      <w:r>
        <w:rPr>
          <w:rFonts w:hint="eastAsia"/>
        </w:rPr>
        <w:t>2022-5-15</w:t>
      </w:r>
    </w:p>
    <w:p w:rsidR="000E5974" w:rsidRDefault="000E5974" w:rsidP="009B292D">
      <w:pPr>
        <w:sectPr w:rsidR="000E5974" w:rsidSect="009B292D">
          <w:type w:val="continuous"/>
          <w:pgSz w:w="11906" w:h="16838"/>
          <w:pgMar w:top="1644" w:right="1236" w:bottom="1418" w:left="1814" w:header="851" w:footer="907" w:gutter="0"/>
          <w:pgNumType w:start="1"/>
          <w:cols w:space="720"/>
          <w:docGrid w:type="lines" w:linePitch="341" w:charSpace="2373"/>
        </w:sectPr>
      </w:pPr>
    </w:p>
    <w:p w:rsidR="00AC259E" w:rsidRDefault="00AC259E"/>
    <w:sectPr w:rsidR="00AC25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5974"/>
    <w:rsid w:val="000E5974"/>
    <w:rsid w:val="00AC25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59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59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Words>
  <Characters>3195</Characters>
  <Application>Microsoft Office Word</Application>
  <DocSecurity>0</DocSecurity>
  <Lines>26</Lines>
  <Paragraphs>7</Paragraphs>
  <ScaleCrop>false</ScaleCrop>
  <Company>Microsoft</Company>
  <LinksUpToDate>false</LinksUpToDate>
  <CharactersWithSpaces>3748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2022-07-04T03:14:00Z</dcterms:created>
</cp:coreProperties>
</file>