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15" w:rsidRDefault="00D23515">
      <w:pPr>
        <w:pStyle w:val="1"/>
      </w:pPr>
      <w:r>
        <w:rPr>
          <w:rFonts w:hint="eastAsia"/>
        </w:rPr>
        <w:t>江门开平：搭建党员教育实践平台，引领乡村振兴</w:t>
      </w:r>
    </w:p>
    <w:p w:rsidR="00D23515" w:rsidRDefault="00D23515">
      <w:r>
        <w:rPr>
          <w:rFonts w:hint="eastAsia"/>
        </w:rPr>
        <w:t xml:space="preserve">　　“怎么让一片片荒地重新焕发生机和活力，成为群众的‘金土地’？”这是近年来开平市苍城镇党委一直思考的难题。为深入推进抓党建促乡村振兴发展，苍城镇党委结合江门市打造立体化干部培训体系的要求，顺势而为，策划“初心农场</w:t>
      </w:r>
      <w:r>
        <w:rPr>
          <w:rFonts w:hint="eastAsia"/>
        </w:rPr>
        <w:t xml:space="preserve"> </w:t>
      </w:r>
      <w:r>
        <w:rPr>
          <w:rFonts w:hint="eastAsia"/>
        </w:rPr>
        <w:t>田间党校”党建项目，为党员干部搭建一个可看、可学、可体验的党员教育实践平台。</w:t>
      </w:r>
    </w:p>
    <w:p w:rsidR="00D23515" w:rsidRDefault="00D23515">
      <w:r>
        <w:rPr>
          <w:rFonts w:hint="eastAsia"/>
        </w:rPr>
        <w:t xml:space="preserve">　　据了解，苍城镇党委以下湾村为试点，建设初心农场，指导村党总支动员党员将村里撂荒地复耕复种，集体劳作、分片认领，精心管理田间，助力推进撂荒地复耕复种工作。初心农场取自于“不忘初心、牢记使命”之意，代表不忘本，不忘党的养育之恩。该农场位于下湾村月山光尾，占地约</w:t>
      </w:r>
      <w:r>
        <w:rPr>
          <w:rFonts w:hint="eastAsia"/>
        </w:rPr>
        <w:t>56</w:t>
      </w:r>
      <w:r>
        <w:rPr>
          <w:rFonts w:hint="eastAsia"/>
        </w:rPr>
        <w:t>亩，将分步复耕。</w:t>
      </w:r>
    </w:p>
    <w:p w:rsidR="00D23515" w:rsidRDefault="00D23515">
      <w:r>
        <w:rPr>
          <w:rFonts w:hint="eastAsia"/>
        </w:rPr>
        <w:t xml:space="preserve">　　“我们村各党组织积极响应号召，由党员带头，把群众发动起来，争取时间复耕复种，争取打造乡村振兴产业示范点，把初心农场建成深入推进党员教育、密切党群关系的平台。”下湾村党总支书记谢宵伦表示。目前，该农场已初步完成播种早造水稻的工作，接下来将准备种玉米和番薯等农作物。</w:t>
      </w:r>
    </w:p>
    <w:p w:rsidR="00D23515" w:rsidRDefault="00D23515">
      <w:r>
        <w:rPr>
          <w:rFonts w:hint="eastAsia"/>
        </w:rPr>
        <w:t xml:space="preserve">　　初心农场的早稻种植所得收成，将用于实施下湾村“积分制”的奖品，以及走访慰问村中长者、困难群众，让村民分享集体劳动成果。“我们还会通过发动机关、学校、“两新”等党组织之间的共建联动，发动党员认领初心农场的地块，因地制宜进行种植，打造美丽责任田。”苍城镇党委相关负责人表示，初心农场部分农产品收成后还可通过线上销售、联动企业单位进行义卖，销售所得资金将作为农场的运作资金和村“党建引领</w:t>
      </w:r>
      <w:r>
        <w:rPr>
          <w:rFonts w:hint="eastAsia"/>
        </w:rPr>
        <w:t xml:space="preserve"> </w:t>
      </w:r>
      <w:r>
        <w:rPr>
          <w:rFonts w:hint="eastAsia"/>
        </w:rPr>
        <w:t>精准帮扶”的慈善资金。</w:t>
      </w:r>
    </w:p>
    <w:p w:rsidR="00D23515" w:rsidRDefault="00D23515">
      <w:r>
        <w:rPr>
          <w:rFonts w:hint="eastAsia"/>
        </w:rPr>
        <w:t xml:space="preserve">　　除了建设初心农场，苍城镇还通过打造“田间党校”党建项目，让年轻干部体会到艰苦奋斗的意义，进一步开拓乡村视野。该项目的授课对象以镇机关年轻党员干部为主，也吸纳周边农村党员群众。</w:t>
      </w:r>
    </w:p>
    <w:p w:rsidR="00D23515" w:rsidRDefault="00D23515">
      <w:r>
        <w:rPr>
          <w:rFonts w:hint="eastAsia"/>
        </w:rPr>
        <w:t xml:space="preserve">　　“我们‘田间党校’以生产劳动为基本内容，将党性教育和劳动锻炼相结合，主要以“沉浸式”课堂形式开展，增强党课的现场感、直观性。”苍城镇党委相关负责人表示，“田间党校”将依托初心农场，陆续开办“农民夜校”、“田间课堂”、种植技术培训服务等课堂，将党的理论政策、惠农政策、劳动教育、种植技术搬到田间地头，将致富能手、本土授课能人请进一线课堂，全力打造党建引领乡村振兴的大课堂。</w:t>
      </w:r>
    </w:p>
    <w:p w:rsidR="00D23515" w:rsidRDefault="00D23515">
      <w:pPr>
        <w:ind w:firstLine="421"/>
      </w:pPr>
      <w:r>
        <w:rPr>
          <w:rFonts w:hint="eastAsia"/>
        </w:rPr>
        <w:t>鲜红的党旗在田间飘扬，指向不久后金色的丰收时节。如今，在村头大树下歇息的党员干部和村民，看着田里随风轻舞的青青秧苗，畅谈农耕体会，畅想美好未来。今后，“初心农场</w:t>
      </w:r>
      <w:r>
        <w:rPr>
          <w:rFonts w:hint="eastAsia"/>
        </w:rPr>
        <w:t xml:space="preserve"> </w:t>
      </w:r>
      <w:r>
        <w:rPr>
          <w:rFonts w:hint="eastAsia"/>
        </w:rPr>
        <w:t>田间党校”党建项目还将进一步实体化运营，打造党建引领乡村振兴的特色品牌。</w:t>
      </w:r>
    </w:p>
    <w:p w:rsidR="00D23515" w:rsidRDefault="00D23515">
      <w:pPr>
        <w:ind w:firstLine="421"/>
        <w:jc w:val="right"/>
      </w:pPr>
      <w:r>
        <w:rPr>
          <w:rFonts w:hint="eastAsia"/>
        </w:rPr>
        <w:t>南方日报</w:t>
      </w:r>
      <w:r>
        <w:rPr>
          <w:rFonts w:hint="eastAsia"/>
        </w:rPr>
        <w:t>2022-04-26</w:t>
      </w:r>
    </w:p>
    <w:p w:rsidR="00D23515" w:rsidRDefault="00D23515" w:rsidP="0093792F">
      <w:pPr>
        <w:sectPr w:rsidR="00D23515" w:rsidSect="0093792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B3557" w:rsidRDefault="006B3557"/>
    <w:sectPr w:rsidR="006B3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515"/>
    <w:rsid w:val="006B3557"/>
    <w:rsid w:val="00D2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2351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2351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2022-06-13T03:50:00Z</dcterms:created>
</cp:coreProperties>
</file>