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0DDB" w:rsidRDefault="00290DDB" w:rsidP="00A733B5">
      <w:pPr>
        <w:pStyle w:val="1"/>
      </w:pPr>
      <w:r w:rsidRPr="00A733B5">
        <w:rPr>
          <w:rFonts w:hint="eastAsia"/>
        </w:rPr>
        <w:t>中共长阳土家族自治县委机构编制委员会办公室</w:t>
      </w:r>
      <w:r w:rsidRPr="00A733B5">
        <w:t>2022年部门预算收支及相关情况说明</w:t>
      </w:r>
    </w:p>
    <w:p w:rsidR="00290DDB" w:rsidRDefault="00290DDB" w:rsidP="00290DDB">
      <w:pPr>
        <w:ind w:firstLineChars="200" w:firstLine="420"/>
      </w:pPr>
      <w:r>
        <w:rPr>
          <w:rFonts w:hint="eastAsia"/>
        </w:rPr>
        <w:t>第一部分</w:t>
      </w:r>
      <w:r>
        <w:t xml:space="preserve">  </w:t>
      </w:r>
      <w:r>
        <w:t>中共长阳土家族自治县委机构编制委员会办公室单位基本概况</w:t>
      </w:r>
    </w:p>
    <w:p w:rsidR="00290DDB" w:rsidRDefault="00290DDB" w:rsidP="00290DDB">
      <w:pPr>
        <w:ind w:firstLineChars="200" w:firstLine="420"/>
      </w:pPr>
      <w:r>
        <w:rPr>
          <w:rFonts w:hint="eastAsia"/>
        </w:rPr>
        <w:t>一、部门主要职能</w:t>
      </w:r>
    </w:p>
    <w:p w:rsidR="00290DDB" w:rsidRDefault="00290DDB" w:rsidP="00290DDB">
      <w:pPr>
        <w:ind w:firstLineChars="200" w:firstLine="420"/>
      </w:pPr>
      <w:r>
        <w:rPr>
          <w:rFonts w:hint="eastAsia"/>
        </w:rPr>
        <w:t>（一）贯彻执行党和国家关于行政管理体制和机构改革、机构编制管理的方针、政策和法规；研究拟定全县机构编制管理办法和实施细则；统一管理全县各级党政机关、人大、政协、各民主党派、人民团体机关和事业单位的机构编制工作。</w:t>
      </w:r>
    </w:p>
    <w:p w:rsidR="00290DDB" w:rsidRDefault="00290DDB" w:rsidP="00290DDB">
      <w:pPr>
        <w:ind w:firstLineChars="200" w:firstLine="420"/>
      </w:pPr>
      <w:r>
        <w:rPr>
          <w:rFonts w:hint="eastAsia"/>
        </w:rPr>
        <w:t>（二）研究拟订全县各级行政管理体制和机构改革的总体方案；审核县级机关各部门和乡（镇）的机构改革方案；指导、协调全县各级行政管理体制和机构改革及机构编制管理工作。</w:t>
      </w:r>
    </w:p>
    <w:p w:rsidR="00290DDB" w:rsidRDefault="00290DDB" w:rsidP="00290DDB">
      <w:pPr>
        <w:ind w:firstLineChars="200" w:firstLine="420"/>
      </w:pPr>
      <w:r>
        <w:rPr>
          <w:rFonts w:hint="eastAsia"/>
        </w:rPr>
        <w:t>（三）研究提出县级党政机关各部门、人大、政协、人民团体机关的职能配置和调整意见；研究提出并协调县委各部门之间、县政府各部门之间、县委各部门与县政府各部门之间以及县直各部门与乡（镇）之间的职权划分。</w:t>
      </w:r>
    </w:p>
    <w:p w:rsidR="00290DDB" w:rsidRDefault="00290DDB" w:rsidP="00290DDB">
      <w:pPr>
        <w:ind w:firstLineChars="200" w:firstLine="420"/>
      </w:pPr>
      <w:r>
        <w:rPr>
          <w:rFonts w:hint="eastAsia"/>
        </w:rPr>
        <w:t>（四）拟定、审核县直各部门、人大、政协、民主党派、人民团体和乡镇党政机关内设机构、人员编制和领导职数。</w:t>
      </w:r>
    </w:p>
    <w:p w:rsidR="00290DDB" w:rsidRDefault="00290DDB" w:rsidP="00290DDB">
      <w:pPr>
        <w:ind w:firstLineChars="200" w:firstLine="420"/>
      </w:pPr>
      <w:r>
        <w:rPr>
          <w:rFonts w:hint="eastAsia"/>
        </w:rPr>
        <w:t>（五）拟定县级机关各部门和乡（镇）党政机关的行政编制总额分配方案。</w:t>
      </w:r>
    </w:p>
    <w:p w:rsidR="00290DDB" w:rsidRDefault="00290DDB" w:rsidP="00290DDB">
      <w:pPr>
        <w:ind w:firstLineChars="200" w:firstLine="420"/>
      </w:pPr>
      <w:r>
        <w:rPr>
          <w:rFonts w:hint="eastAsia"/>
        </w:rPr>
        <w:t>（六）拟定全县事业单位机构改革方案并组织实施；研究制定全县事业单位机构编制管理办法及事业单位发展规划；负责事业单位法人登记管理及政务（公益）域名注册管理工作。</w:t>
      </w:r>
    </w:p>
    <w:p w:rsidR="00290DDB" w:rsidRDefault="00290DDB" w:rsidP="00290DDB">
      <w:pPr>
        <w:ind w:firstLineChars="200" w:firstLine="420"/>
      </w:pPr>
      <w:r>
        <w:rPr>
          <w:rFonts w:hint="eastAsia"/>
        </w:rPr>
        <w:t>（七）审核和审批县委、县政府直属事业单位、县级机关各部门所属事业单位和乡（镇）机关所属事业单位的机构设置与调整、人员编制、领导职数、人员结构和经费管理形式等事项。</w:t>
      </w:r>
    </w:p>
    <w:p w:rsidR="00290DDB" w:rsidRDefault="00290DDB" w:rsidP="00290DDB">
      <w:pPr>
        <w:ind w:firstLineChars="200" w:firstLine="420"/>
      </w:pPr>
      <w:r>
        <w:rPr>
          <w:rFonts w:hint="eastAsia"/>
        </w:rPr>
        <w:t>（八）负责全县各级机关、事业单位机构和编制调整的日常管理工作。</w:t>
      </w:r>
    </w:p>
    <w:p w:rsidR="00290DDB" w:rsidRDefault="00290DDB" w:rsidP="00290DDB">
      <w:pPr>
        <w:ind w:firstLineChars="200" w:firstLine="420"/>
      </w:pPr>
      <w:r>
        <w:rPr>
          <w:rFonts w:hint="eastAsia"/>
        </w:rPr>
        <w:t>（九）贯彻落实权责清单管理制度，牵头负责权责清单的编制和动态调整工作。</w:t>
      </w:r>
    </w:p>
    <w:p w:rsidR="00290DDB" w:rsidRDefault="00290DDB" w:rsidP="00290DDB">
      <w:pPr>
        <w:ind w:firstLineChars="200" w:firstLine="420"/>
      </w:pPr>
      <w:r>
        <w:rPr>
          <w:rFonts w:hint="eastAsia"/>
        </w:rPr>
        <w:t>（十）监督检查全县行政管理体制和机构改革、机构编制管理的执行情况，对有关问题和事项进行调查研究，提出意见和建议。</w:t>
      </w:r>
    </w:p>
    <w:p w:rsidR="00290DDB" w:rsidRDefault="00290DDB" w:rsidP="00290DDB">
      <w:pPr>
        <w:ind w:firstLineChars="200" w:firstLine="420"/>
      </w:pPr>
      <w:r>
        <w:rPr>
          <w:rFonts w:hint="eastAsia"/>
        </w:rPr>
        <w:t>（十一）负责全县行政管理体制和机构改革、机构编制管理的调查研究、信息、宣传工作。</w:t>
      </w:r>
    </w:p>
    <w:p w:rsidR="00290DDB" w:rsidRDefault="00290DDB" w:rsidP="00290DDB">
      <w:pPr>
        <w:ind w:firstLineChars="200" w:firstLine="420"/>
      </w:pPr>
      <w:r>
        <w:rPr>
          <w:rFonts w:hint="eastAsia"/>
        </w:rPr>
        <w:t>（十二）负责全县各级机关、事业单位的机构编制统计及分析工作；负责全县机构编制政务公开工作。</w:t>
      </w:r>
    </w:p>
    <w:p w:rsidR="00290DDB" w:rsidRDefault="00290DDB" w:rsidP="00290DDB">
      <w:pPr>
        <w:ind w:firstLineChars="200" w:firstLine="420"/>
      </w:pPr>
      <w:r>
        <w:rPr>
          <w:rFonts w:hint="eastAsia"/>
        </w:rPr>
        <w:t>（十三）承办上级交办的其他事项。</w:t>
      </w:r>
    </w:p>
    <w:p w:rsidR="00290DDB" w:rsidRDefault="00290DDB" w:rsidP="00290DDB">
      <w:pPr>
        <w:ind w:firstLineChars="200" w:firstLine="420"/>
      </w:pPr>
      <w:r>
        <w:rPr>
          <w:rFonts w:hint="eastAsia"/>
        </w:rPr>
        <w:t>二、机构设置</w:t>
      </w:r>
    </w:p>
    <w:p w:rsidR="00290DDB" w:rsidRDefault="00290DDB" w:rsidP="00290DDB">
      <w:pPr>
        <w:ind w:firstLineChars="200" w:firstLine="420"/>
      </w:pPr>
      <w:r>
        <w:rPr>
          <w:rFonts w:hint="eastAsia"/>
        </w:rPr>
        <w:t>中共长阳土家族自治县委机构编制委员会办公室内设</w:t>
      </w:r>
      <w:r>
        <w:t>3</w:t>
      </w:r>
      <w:r>
        <w:t>个职能股室，包括综合股、机构编制股、监督检查股。下设</w:t>
      </w:r>
      <w:r>
        <w:t>1</w:t>
      </w:r>
      <w:r>
        <w:t>个二级单位，即长阳土家族自治县事业单位登记中心。</w:t>
      </w:r>
    </w:p>
    <w:p w:rsidR="00290DDB" w:rsidRDefault="00290DDB" w:rsidP="00290DDB">
      <w:pPr>
        <w:ind w:firstLineChars="200" w:firstLine="420"/>
      </w:pPr>
      <w:r>
        <w:rPr>
          <w:rFonts w:hint="eastAsia"/>
        </w:rPr>
        <w:t>三、所属预算单位构成</w:t>
      </w:r>
    </w:p>
    <w:p w:rsidR="00290DDB" w:rsidRDefault="00290DDB" w:rsidP="00290DDB">
      <w:pPr>
        <w:ind w:firstLineChars="200" w:firstLine="420"/>
      </w:pPr>
      <w:r>
        <w:rPr>
          <w:rFonts w:hint="eastAsia"/>
        </w:rPr>
        <w:t>部门所属事业单位</w:t>
      </w:r>
      <w:r>
        <w:t>1</w:t>
      </w:r>
      <w:r>
        <w:t>个：长阳土家族自治县事业单位登记中心。该中心非独立核算，与中共长阳土家族自治县委机构编制委员会办公室机关合为一个预算单位。</w:t>
      </w:r>
    </w:p>
    <w:p w:rsidR="00290DDB" w:rsidRDefault="00290DDB" w:rsidP="00290DDB">
      <w:pPr>
        <w:ind w:firstLineChars="200" w:firstLine="420"/>
      </w:pPr>
      <w:r>
        <w:rPr>
          <w:rFonts w:hint="eastAsia"/>
        </w:rPr>
        <w:t>第三部分</w:t>
      </w:r>
      <w:r>
        <w:t xml:space="preserve">  </w:t>
      </w:r>
      <w:r>
        <w:t>中共长阳土家族自治县委机构编制委员会办公室</w:t>
      </w:r>
      <w:r>
        <w:t>2022</w:t>
      </w:r>
      <w:r>
        <w:t>年部门预算收支及相关情况说明</w:t>
      </w:r>
    </w:p>
    <w:p w:rsidR="00290DDB" w:rsidRDefault="00290DDB" w:rsidP="00290DDB">
      <w:pPr>
        <w:ind w:firstLineChars="200" w:firstLine="420"/>
      </w:pPr>
      <w:r>
        <w:rPr>
          <w:rFonts w:hint="eastAsia"/>
        </w:rPr>
        <w:t>一、关于中共长阳土家族自治县委机构编制委员会办公室</w:t>
      </w:r>
      <w:r>
        <w:t>2022</w:t>
      </w:r>
      <w:r>
        <w:t>年收支总表的情况说明</w:t>
      </w:r>
    </w:p>
    <w:p w:rsidR="00290DDB" w:rsidRDefault="00290DDB" w:rsidP="00290DDB">
      <w:pPr>
        <w:ind w:firstLineChars="200" w:firstLine="420"/>
      </w:pPr>
      <w:r>
        <w:rPr>
          <w:rFonts w:hint="eastAsia"/>
        </w:rPr>
        <w:t>按照综合预算的原则，中共长阳土家族自治县委机构编制委员会办公室所有收入和支出均纳入部门预算管理。收入包括：一般公共预算拨款收入，支出包括：一般公共服务支出、社会保障和就业支出、卫生健康支出、住房保障支出。</w:t>
      </w:r>
      <w:r>
        <w:t>2022</w:t>
      </w:r>
      <w:r>
        <w:t>年收支总预算</w:t>
      </w:r>
      <w:r>
        <w:t>181</w:t>
      </w:r>
      <w:r>
        <w:t>万元。</w:t>
      </w:r>
    </w:p>
    <w:p w:rsidR="00290DDB" w:rsidRDefault="00290DDB" w:rsidP="00290DDB">
      <w:pPr>
        <w:ind w:firstLineChars="200" w:firstLine="420"/>
      </w:pPr>
      <w:r>
        <w:rPr>
          <w:rFonts w:hint="eastAsia"/>
        </w:rPr>
        <w:t>二、关于中共长阳土家族自治县委机构编制委员会办公室</w:t>
      </w:r>
      <w:r>
        <w:t>2022</w:t>
      </w:r>
      <w:r>
        <w:t>年部门预算收入总表情况说明</w:t>
      </w:r>
    </w:p>
    <w:p w:rsidR="00290DDB" w:rsidRDefault="00290DDB" w:rsidP="00290DDB">
      <w:pPr>
        <w:ind w:firstLineChars="200" w:firstLine="420"/>
      </w:pPr>
      <w:r>
        <w:t>2022</w:t>
      </w:r>
      <w:r>
        <w:t>年，中共长阳土家族自治县委机构编制委员会办公室部门预算总收入</w:t>
      </w:r>
      <w:r>
        <w:t>181</w:t>
      </w:r>
      <w:r>
        <w:t>万元，其中：一般公共预算拨款收入</w:t>
      </w:r>
      <w:r>
        <w:t>181</w:t>
      </w:r>
      <w:r>
        <w:t>万元，占</w:t>
      </w:r>
      <w:r>
        <w:t>100%</w:t>
      </w:r>
      <w:r>
        <w:t>。</w:t>
      </w:r>
    </w:p>
    <w:p w:rsidR="00290DDB" w:rsidRDefault="00290DDB" w:rsidP="00290DDB">
      <w:pPr>
        <w:ind w:firstLineChars="200" w:firstLine="420"/>
      </w:pPr>
      <w:r>
        <w:rPr>
          <w:rFonts w:hint="eastAsia"/>
        </w:rPr>
        <w:t>三、关于中共长阳土家族自治县委机构编制委员会办公室</w:t>
      </w:r>
      <w:r>
        <w:t>2022</w:t>
      </w:r>
      <w:r>
        <w:t>年部门预算支出总表情况说明</w:t>
      </w:r>
    </w:p>
    <w:p w:rsidR="00290DDB" w:rsidRDefault="00290DDB" w:rsidP="00290DDB">
      <w:pPr>
        <w:ind w:firstLineChars="200" w:firstLine="420"/>
      </w:pPr>
      <w:r>
        <w:t>2022</w:t>
      </w:r>
      <w:r>
        <w:t>年，中共长阳土家族自治县委机构编制委员会办公室部门预算总支出</w:t>
      </w:r>
      <w:r>
        <w:t>181</w:t>
      </w:r>
      <w:r>
        <w:t>万元，其中：人员类项目支出</w:t>
      </w:r>
      <w:r>
        <w:t>125.63</w:t>
      </w:r>
      <w:r>
        <w:t>万元，占</w:t>
      </w:r>
      <w:r>
        <w:t>69%</w:t>
      </w:r>
      <w:r>
        <w:t>，运转类项目支出</w:t>
      </w:r>
      <w:r>
        <w:t>55.36</w:t>
      </w:r>
      <w:r>
        <w:t>万元，占</w:t>
      </w:r>
      <w:r>
        <w:t>31%</w:t>
      </w:r>
      <w:r>
        <w:t>。</w:t>
      </w:r>
    </w:p>
    <w:p w:rsidR="00290DDB" w:rsidRDefault="00290DDB" w:rsidP="00290DDB">
      <w:pPr>
        <w:ind w:firstLineChars="200" w:firstLine="420"/>
      </w:pPr>
      <w:r>
        <w:rPr>
          <w:rFonts w:hint="eastAsia"/>
        </w:rPr>
        <w:t>四、关于中共长阳土家族自治县委机构编制委员会办公室</w:t>
      </w:r>
      <w:r>
        <w:t>2022</w:t>
      </w:r>
      <w:r>
        <w:t>年财政拨款收支总表情况说明</w:t>
      </w:r>
    </w:p>
    <w:p w:rsidR="00290DDB" w:rsidRDefault="00290DDB" w:rsidP="00290DDB">
      <w:pPr>
        <w:ind w:firstLineChars="200" w:firstLine="420"/>
      </w:pPr>
      <w:r>
        <w:t>2022</w:t>
      </w:r>
      <w:r>
        <w:t>年，中共长阳土家族自治县委机构编制委员会办公室财政拨款收支总预算</w:t>
      </w:r>
      <w:r>
        <w:t>181</w:t>
      </w:r>
      <w:r>
        <w:t>万元，收入包括：一般公共预算拨款收入</w:t>
      </w:r>
      <w:r>
        <w:t>181</w:t>
      </w:r>
      <w:r>
        <w:t>万元；支出包括：一般公共服务支出</w:t>
      </w:r>
      <w:r>
        <w:t>141.22</w:t>
      </w:r>
      <w:r>
        <w:t>万元、社会保障和就业支出</w:t>
      </w:r>
      <w:r>
        <w:t>15.46</w:t>
      </w:r>
      <w:r>
        <w:t>万元、卫生健康支出</w:t>
      </w:r>
      <w:r>
        <w:t>11.88</w:t>
      </w:r>
      <w:r>
        <w:t>万元、住房保障支出</w:t>
      </w:r>
      <w:r>
        <w:t>12.45</w:t>
      </w:r>
      <w:r>
        <w:t>万元。</w:t>
      </w:r>
    </w:p>
    <w:p w:rsidR="00290DDB" w:rsidRDefault="00290DDB" w:rsidP="00290DDB">
      <w:pPr>
        <w:ind w:firstLineChars="200" w:firstLine="420"/>
      </w:pPr>
      <w:r>
        <w:rPr>
          <w:rFonts w:hint="eastAsia"/>
        </w:rPr>
        <w:t>五、关于中共长阳土家族自治县委机构编制委员会办公室</w:t>
      </w:r>
      <w:r>
        <w:t>2022</w:t>
      </w:r>
      <w:r>
        <w:t>年一般公共预算支出表情况说明</w:t>
      </w:r>
    </w:p>
    <w:p w:rsidR="00290DDB" w:rsidRDefault="00290DDB" w:rsidP="00290DDB">
      <w:pPr>
        <w:ind w:firstLineChars="200" w:firstLine="420"/>
      </w:pPr>
      <w:r>
        <w:rPr>
          <w:rFonts w:hint="eastAsia"/>
        </w:rPr>
        <w:t>（一）一般公共预算拨款规模变化情况</w:t>
      </w:r>
    </w:p>
    <w:p w:rsidR="00290DDB" w:rsidRDefault="00290DDB" w:rsidP="00290DDB">
      <w:pPr>
        <w:ind w:firstLineChars="200" w:firstLine="420"/>
      </w:pPr>
      <w:r>
        <w:t>2022</w:t>
      </w:r>
      <w:r>
        <w:t>年，中共长阳土家族自治县委机构编制委员会办公室一般公共预算拨款</w:t>
      </w:r>
      <w:r>
        <w:t>181</w:t>
      </w:r>
      <w:r>
        <w:t>万元，比</w:t>
      </w:r>
      <w:r>
        <w:t>2021</w:t>
      </w:r>
      <w:r>
        <w:t>年增加</w:t>
      </w:r>
      <w:r>
        <w:t>29.4</w:t>
      </w:r>
      <w:r>
        <w:t>万元，增加的原因是人员经费和项目经费预算增加。</w:t>
      </w:r>
    </w:p>
    <w:p w:rsidR="00290DDB" w:rsidRDefault="00290DDB" w:rsidP="00290DDB">
      <w:pPr>
        <w:ind w:firstLineChars="200" w:firstLine="420"/>
      </w:pPr>
      <w:r>
        <w:rPr>
          <w:rFonts w:hint="eastAsia"/>
        </w:rPr>
        <w:t>（二）一般公共预算支出结构情况</w:t>
      </w:r>
    </w:p>
    <w:p w:rsidR="00290DDB" w:rsidRDefault="00290DDB" w:rsidP="00290DDB">
      <w:pPr>
        <w:ind w:firstLineChars="200" w:firstLine="420"/>
      </w:pPr>
      <w:r>
        <w:t>2022</w:t>
      </w:r>
      <w:r>
        <w:t>年，中共长阳土家族自治县委机构编制委员会办公室一般公共预算支出</w:t>
      </w:r>
      <w:r>
        <w:t>181</w:t>
      </w:r>
      <w:r>
        <w:t>万元，其中：一般公共服务支出</w:t>
      </w:r>
      <w:r>
        <w:t>141.22</w:t>
      </w:r>
      <w:r>
        <w:t>万元，占</w:t>
      </w:r>
      <w:r>
        <w:t>78%</w:t>
      </w:r>
      <w:r>
        <w:t>；社会保障和就业支出</w:t>
      </w:r>
      <w:r>
        <w:t>15.46</w:t>
      </w:r>
      <w:r>
        <w:t>万元，占</w:t>
      </w:r>
      <w:r>
        <w:t>9%</w:t>
      </w:r>
      <w:r>
        <w:t>；卫生健康支出</w:t>
      </w:r>
      <w:r>
        <w:t>11.88</w:t>
      </w:r>
      <w:r>
        <w:t>万元，占</w:t>
      </w:r>
      <w:r>
        <w:t>6%</w:t>
      </w:r>
      <w:r>
        <w:t>；住房保障支出</w:t>
      </w:r>
      <w:r>
        <w:t>12.45</w:t>
      </w:r>
      <w:r>
        <w:t>万元，占</w:t>
      </w:r>
      <w:r>
        <w:t>7%</w:t>
      </w:r>
      <w:r>
        <w:t>。</w:t>
      </w:r>
    </w:p>
    <w:p w:rsidR="00290DDB" w:rsidRDefault="00290DDB" w:rsidP="00290DDB">
      <w:pPr>
        <w:ind w:firstLineChars="200" w:firstLine="420"/>
      </w:pPr>
      <w:r>
        <w:rPr>
          <w:rFonts w:hint="eastAsia"/>
        </w:rPr>
        <w:t>（三）一般公共预算拨款具体事使用情况</w:t>
      </w:r>
    </w:p>
    <w:p w:rsidR="00290DDB" w:rsidRDefault="00290DDB" w:rsidP="00290DDB">
      <w:pPr>
        <w:ind w:firstLineChars="200" w:firstLine="420"/>
      </w:pPr>
      <w:r>
        <w:t>2022</w:t>
      </w:r>
      <w:r>
        <w:t>年，中共长阳土家族自治县委机构编制委员会办公室一般公共预算支出</w:t>
      </w:r>
      <w:r>
        <w:t>181</w:t>
      </w:r>
      <w:r>
        <w:t>万元，其中：一般公共服务支出</w:t>
      </w:r>
      <w:r>
        <w:t>141.22</w:t>
      </w:r>
      <w:r>
        <w:t>万元，比</w:t>
      </w:r>
      <w:r>
        <w:t>2021</w:t>
      </w:r>
      <w:r>
        <w:t>年增加</w:t>
      </w:r>
      <w:r>
        <w:t>16%</w:t>
      </w:r>
      <w:r>
        <w:t>，增加的主要是基本支出中人员经费增加及项目经费增加；社会保障和就业支出</w:t>
      </w:r>
      <w:r>
        <w:t>15.46</w:t>
      </w:r>
      <w:r>
        <w:t>万元，比</w:t>
      </w:r>
      <w:r>
        <w:t>2021</w:t>
      </w:r>
      <w:r>
        <w:t>年增加</w:t>
      </w:r>
      <w:r>
        <w:t>16%</w:t>
      </w:r>
      <w:r>
        <w:t>，增加的主要原因是人员增加；卫生健康支出</w:t>
      </w:r>
      <w:r>
        <w:t>11.88</w:t>
      </w:r>
      <w:r>
        <w:t>万元，比</w:t>
      </w:r>
      <w:r>
        <w:t>2021</w:t>
      </w:r>
      <w:r>
        <w:t>年增加</w:t>
      </w:r>
      <w:r>
        <w:t>60%</w:t>
      </w:r>
      <w:r>
        <w:t>，增加的主要原因是公务员医疗补助标准调整及人员增加；住房保障支出</w:t>
      </w:r>
      <w:r>
        <w:t>12.45</w:t>
      </w:r>
      <w:r>
        <w:t>万元，比</w:t>
      </w:r>
      <w:r>
        <w:t>2021</w:t>
      </w:r>
      <w:r>
        <w:t>年增加</w:t>
      </w:r>
      <w:r>
        <w:t>29%</w:t>
      </w:r>
      <w:r>
        <w:t>，增加的主要原因是调整标准及人员增加。</w:t>
      </w:r>
    </w:p>
    <w:p w:rsidR="00290DDB" w:rsidRDefault="00290DDB" w:rsidP="00290DDB">
      <w:pPr>
        <w:ind w:firstLineChars="200" w:firstLine="420"/>
      </w:pPr>
      <w:r>
        <w:rPr>
          <w:rFonts w:hint="eastAsia"/>
        </w:rPr>
        <w:t>六、关于中共长阳土家族自治县委机构编制委员会办公室</w:t>
      </w:r>
      <w:r>
        <w:t>2022</w:t>
      </w:r>
      <w:r>
        <w:t>年一般公共预算基本支出表情况说明</w:t>
      </w:r>
    </w:p>
    <w:p w:rsidR="00290DDB" w:rsidRDefault="00290DDB" w:rsidP="00290DDB">
      <w:pPr>
        <w:ind w:firstLineChars="200" w:firstLine="420"/>
      </w:pPr>
      <w:r>
        <w:t>2022</w:t>
      </w:r>
      <w:r>
        <w:t>年，中共长阳土家族自治县委机构编制委员会办公室一般公共预算基本支出</w:t>
      </w:r>
      <w:r>
        <w:t>140.72</w:t>
      </w:r>
      <w:r>
        <w:t>万元，其中：</w:t>
      </w:r>
    </w:p>
    <w:p w:rsidR="00290DDB" w:rsidRDefault="00290DDB" w:rsidP="00290DDB">
      <w:pPr>
        <w:ind w:firstLineChars="200" w:firstLine="420"/>
      </w:pPr>
      <w:r>
        <w:rPr>
          <w:rFonts w:hint="eastAsia"/>
        </w:rPr>
        <w:t>人员经费支出</w:t>
      </w:r>
      <w:r>
        <w:t>125.63</w:t>
      </w:r>
      <w:r>
        <w:t>万元，主要包括：工资福利支出</w:t>
      </w:r>
      <w:r>
        <w:t>121.14</w:t>
      </w:r>
      <w:r>
        <w:t>万元（基本工资、津贴补贴、奖金、绩效工资、机关事业单位基本养老保险缴费、职工基本医疗保险缴费、公务员医疗补助缴费、其他社会保障缴费、住房公积金、其他工资福利支出）；对个人和家庭的补助</w:t>
      </w:r>
      <w:r>
        <w:t>4.5</w:t>
      </w:r>
      <w:r>
        <w:t>万元（退休费、医疗费补助）。</w:t>
      </w:r>
    </w:p>
    <w:p w:rsidR="00290DDB" w:rsidRDefault="00290DDB" w:rsidP="00290DDB">
      <w:pPr>
        <w:ind w:firstLineChars="200" w:firstLine="420"/>
      </w:pPr>
      <w:r>
        <w:rPr>
          <w:rFonts w:hint="eastAsia"/>
        </w:rPr>
        <w:t>公用经费</w:t>
      </w:r>
      <w:r>
        <w:t>15.08</w:t>
      </w:r>
      <w:r>
        <w:t>万元</w:t>
      </w:r>
      <w:r>
        <w:t>,</w:t>
      </w:r>
      <w:r>
        <w:t>主要包括：商品和服务支出（办公费、水费、电费、邮电费、差旅费、培训费、工会经费、福利费、其他交通费用、其他商品和服务支出）。</w:t>
      </w:r>
    </w:p>
    <w:p w:rsidR="00290DDB" w:rsidRDefault="00290DDB" w:rsidP="00290DDB">
      <w:pPr>
        <w:ind w:firstLineChars="200" w:firstLine="420"/>
      </w:pPr>
      <w:r>
        <w:rPr>
          <w:rFonts w:hint="eastAsia"/>
        </w:rPr>
        <w:t>七、关于中共长阳土家族自治县委机构编制委员会办公室</w:t>
      </w:r>
      <w:r>
        <w:t>2022</w:t>
      </w:r>
      <w:r>
        <w:t>年一般公共预算</w:t>
      </w:r>
      <w:r>
        <w:t>“</w:t>
      </w:r>
      <w:r>
        <w:t>三公</w:t>
      </w:r>
      <w:r>
        <w:t>”</w:t>
      </w:r>
      <w:r>
        <w:t>经费支出表的情况说明</w:t>
      </w:r>
    </w:p>
    <w:p w:rsidR="00290DDB" w:rsidRDefault="00290DDB" w:rsidP="00290DDB">
      <w:pPr>
        <w:ind w:firstLineChars="200" w:firstLine="420"/>
      </w:pPr>
      <w:r>
        <w:t>2022</w:t>
      </w:r>
      <w:r>
        <w:t>年，中共长阳土家族自治县委机构编制委员会办公室一般公共预算</w:t>
      </w:r>
      <w:r>
        <w:t>“</w:t>
      </w:r>
      <w:r>
        <w:t>三公</w:t>
      </w:r>
      <w:r>
        <w:t>”</w:t>
      </w:r>
      <w:r>
        <w:t>经费支出</w:t>
      </w:r>
      <w:r>
        <w:t>1.5</w:t>
      </w:r>
      <w:r>
        <w:t>万元，其中：因公出国（境）费</w:t>
      </w:r>
      <w:r>
        <w:t>0</w:t>
      </w:r>
      <w:r>
        <w:t>万元；公务用车购置费</w:t>
      </w:r>
      <w:r>
        <w:t>0</w:t>
      </w:r>
      <w:r>
        <w:t>万元；公务用车运行维护费</w:t>
      </w:r>
      <w:r>
        <w:t>0</w:t>
      </w:r>
      <w:r>
        <w:t>万元；公务接待费</w:t>
      </w:r>
      <w:r>
        <w:t>1.5</w:t>
      </w:r>
      <w:r>
        <w:t>万元，比</w:t>
      </w:r>
      <w:r>
        <w:t>2021</w:t>
      </w:r>
      <w:r>
        <w:t>年增加</w:t>
      </w:r>
      <w:r>
        <w:t>0.1</w:t>
      </w:r>
      <w:r>
        <w:t>万元，主要原因：一是因为事业单位改革，上级业务部门工作调研力度加大；二是本年度与相邻县市区交流学习增多。</w:t>
      </w:r>
    </w:p>
    <w:p w:rsidR="00290DDB" w:rsidRDefault="00290DDB" w:rsidP="00290DDB">
      <w:pPr>
        <w:ind w:firstLineChars="200" w:firstLine="420"/>
      </w:pPr>
      <w:r>
        <w:rPr>
          <w:rFonts w:hint="eastAsia"/>
        </w:rPr>
        <w:t>八、关于中共长阳土家族自治县委机构编制委员会办公室</w:t>
      </w:r>
      <w:r>
        <w:t>2022</w:t>
      </w:r>
      <w:r>
        <w:t>年政府性基金支出表的情况说明</w:t>
      </w:r>
    </w:p>
    <w:p w:rsidR="00290DDB" w:rsidRDefault="00290DDB" w:rsidP="00290DDB">
      <w:pPr>
        <w:ind w:firstLineChars="200" w:firstLine="420"/>
      </w:pPr>
      <w:r>
        <w:t>2022</w:t>
      </w:r>
      <w:r>
        <w:t>年，中共长阳土家族自治县委机构编制委员会办公室政府性基金支出</w:t>
      </w:r>
      <w:r>
        <w:t>0</w:t>
      </w:r>
      <w:r>
        <w:t>万元，其中：基本支出</w:t>
      </w:r>
      <w:r>
        <w:t>0</w:t>
      </w:r>
      <w:r>
        <w:t>万元，项目支出</w:t>
      </w:r>
      <w:r>
        <w:t>0</w:t>
      </w:r>
      <w:r>
        <w:t>万元。</w:t>
      </w:r>
    </w:p>
    <w:p w:rsidR="00290DDB" w:rsidRDefault="00290DDB" w:rsidP="00290DDB">
      <w:pPr>
        <w:ind w:firstLineChars="200" w:firstLine="420"/>
      </w:pPr>
      <w:r>
        <w:rPr>
          <w:rFonts w:hint="eastAsia"/>
        </w:rPr>
        <w:t>九、关于中共长阳土家族自治县委机构编制委员会办公室</w:t>
      </w:r>
      <w:r>
        <w:t>2022</w:t>
      </w:r>
      <w:r>
        <w:t>年国有资本经营预算支出表的情况说明</w:t>
      </w:r>
    </w:p>
    <w:p w:rsidR="00290DDB" w:rsidRDefault="00290DDB" w:rsidP="00290DDB">
      <w:pPr>
        <w:ind w:firstLineChars="200" w:firstLine="420"/>
      </w:pPr>
      <w:r>
        <w:t>2022</w:t>
      </w:r>
      <w:r>
        <w:t>年，中共长阳土家族自治县委机构编制委员会办公室国有资本经营预算支出</w:t>
      </w:r>
      <w:r>
        <w:t>0</w:t>
      </w:r>
      <w:r>
        <w:t>万元，其中：基本支出</w:t>
      </w:r>
      <w:r>
        <w:t>0</w:t>
      </w:r>
      <w:r>
        <w:t>万元，项目支出</w:t>
      </w:r>
      <w:r>
        <w:t>0</w:t>
      </w:r>
      <w:r>
        <w:t>万元。</w:t>
      </w:r>
    </w:p>
    <w:p w:rsidR="00290DDB" w:rsidRDefault="00290DDB" w:rsidP="00290DDB">
      <w:pPr>
        <w:ind w:firstLineChars="200" w:firstLine="420"/>
      </w:pPr>
      <w:r>
        <w:rPr>
          <w:rFonts w:hint="eastAsia"/>
        </w:rPr>
        <w:t>十、其他重要事项的情况说明</w:t>
      </w:r>
    </w:p>
    <w:p w:rsidR="00290DDB" w:rsidRDefault="00290DDB" w:rsidP="00290DDB">
      <w:pPr>
        <w:ind w:firstLineChars="200" w:firstLine="420"/>
      </w:pPr>
      <w:r>
        <w:rPr>
          <w:rFonts w:hint="eastAsia"/>
        </w:rPr>
        <w:t>（一）其他运转类项目情况</w:t>
      </w:r>
    </w:p>
    <w:p w:rsidR="00290DDB" w:rsidRDefault="00290DDB" w:rsidP="00290DDB">
      <w:pPr>
        <w:ind w:firstLineChars="200" w:firstLine="420"/>
      </w:pPr>
      <w:r>
        <w:t>2022</w:t>
      </w:r>
      <w:r>
        <w:t>年中共长阳土家族自治县委机构编制委员会办公室其他运转类项目经费支出</w:t>
      </w:r>
      <w:r>
        <w:t>40.28</w:t>
      </w:r>
      <w:r>
        <w:t>万元，其中：行政运行</w:t>
      </w:r>
      <w:r>
        <w:t>40.28</w:t>
      </w:r>
      <w:r>
        <w:t>万元。</w:t>
      </w:r>
    </w:p>
    <w:p w:rsidR="00290DDB" w:rsidRDefault="00290DDB" w:rsidP="00290DDB">
      <w:pPr>
        <w:ind w:firstLineChars="200" w:firstLine="420"/>
      </w:pPr>
      <w:r>
        <w:rPr>
          <w:rFonts w:hint="eastAsia"/>
        </w:rPr>
        <w:t>（二）特定目标类项目情况</w:t>
      </w:r>
    </w:p>
    <w:p w:rsidR="00290DDB" w:rsidRDefault="00290DDB" w:rsidP="00290DDB">
      <w:pPr>
        <w:ind w:firstLineChars="200" w:firstLine="420"/>
      </w:pPr>
      <w:r>
        <w:t>2022</w:t>
      </w:r>
      <w:r>
        <w:t>年，中共长阳土家族自治县委机构编制委员会办公室无特定目标类项目。</w:t>
      </w:r>
    </w:p>
    <w:p w:rsidR="00290DDB" w:rsidRDefault="00290DDB" w:rsidP="00290DDB">
      <w:pPr>
        <w:ind w:firstLineChars="200" w:firstLine="420"/>
      </w:pPr>
      <w:r>
        <w:rPr>
          <w:rFonts w:hint="eastAsia"/>
        </w:rPr>
        <w:t>（三）机关运行经费</w:t>
      </w:r>
    </w:p>
    <w:p w:rsidR="00290DDB" w:rsidRDefault="00290DDB" w:rsidP="00290DDB">
      <w:pPr>
        <w:ind w:firstLineChars="200" w:firstLine="420"/>
      </w:pPr>
      <w:r>
        <w:t xml:space="preserve"> 2022</w:t>
      </w:r>
      <w:r>
        <w:t>年中共长阳土家族自治县委机构编制委员会机关运行经费预算为</w:t>
      </w:r>
      <w:r>
        <w:t>15.08</w:t>
      </w:r>
      <w:r>
        <w:t>万元，主要用于机关运行中各项费用支出，比上年增加</w:t>
      </w:r>
      <w:r>
        <w:t>3.56</w:t>
      </w:r>
      <w:r>
        <w:t>万元。具体是：办公费</w:t>
      </w:r>
      <w:r>
        <w:t>1.05</w:t>
      </w:r>
      <w:r>
        <w:t>万元，水费</w:t>
      </w:r>
      <w:r>
        <w:t>0.2</w:t>
      </w:r>
      <w:r>
        <w:t>万元，电费</w:t>
      </w:r>
      <w:r>
        <w:t>0.8</w:t>
      </w:r>
      <w:r>
        <w:t>万元，邮电费</w:t>
      </w:r>
      <w:r>
        <w:t>0.45</w:t>
      </w:r>
      <w:r>
        <w:t>万元，差旅费</w:t>
      </w:r>
      <w:r>
        <w:t>2.00</w:t>
      </w:r>
      <w:r>
        <w:t>万元，培训费</w:t>
      </w:r>
      <w:r>
        <w:t>1.29</w:t>
      </w:r>
      <w:r>
        <w:t>万元，工会经费</w:t>
      </w:r>
      <w:r>
        <w:t>1.72</w:t>
      </w:r>
      <w:r>
        <w:t>万元，福利费</w:t>
      </w:r>
      <w:r>
        <w:t>2.15</w:t>
      </w:r>
      <w:r>
        <w:t>万元，其他交通费</w:t>
      </w:r>
      <w:r>
        <w:t>5.34</w:t>
      </w:r>
      <w:r>
        <w:t>万元，其他商品和服务支出</w:t>
      </w:r>
      <w:r>
        <w:t>0.09</w:t>
      </w:r>
      <w:r>
        <w:t>万元。</w:t>
      </w:r>
    </w:p>
    <w:p w:rsidR="00290DDB" w:rsidRDefault="00290DDB" w:rsidP="00290DDB">
      <w:pPr>
        <w:ind w:firstLineChars="200" w:firstLine="420"/>
      </w:pPr>
      <w:r>
        <w:rPr>
          <w:rFonts w:hint="eastAsia"/>
        </w:rPr>
        <w:t>（四）国有资产占用情况说明</w:t>
      </w:r>
    </w:p>
    <w:p w:rsidR="00290DDB" w:rsidRDefault="00290DDB" w:rsidP="00290DDB">
      <w:pPr>
        <w:ind w:firstLineChars="200" w:firstLine="420"/>
      </w:pPr>
      <w:r>
        <w:t>2022</w:t>
      </w:r>
      <w:r>
        <w:t>年，中共长阳土家族自治县委机构编制委员会办公室国定资产原值</w:t>
      </w:r>
      <w:r>
        <w:t>21.96</w:t>
      </w:r>
      <w:r>
        <w:t>万元。中共长阳土家族自治县委机构编制委员会办公室没有房屋、土地，根据县机关事务服务中心安排，在县委党校大楼集中办公，办公用房为县委党校统一管理。共有一般公务用车</w:t>
      </w:r>
      <w:r>
        <w:t>0</w:t>
      </w:r>
      <w:r>
        <w:t>辆、单位价值</w:t>
      </w:r>
      <w:r>
        <w:t>50</w:t>
      </w:r>
      <w:r>
        <w:t>万元以上设备</w:t>
      </w:r>
      <w:r>
        <w:t>0</w:t>
      </w:r>
      <w:r>
        <w:t>台（套），家俱、电脑等资产原值</w:t>
      </w:r>
      <w:r>
        <w:t>21.96</w:t>
      </w:r>
      <w:r>
        <w:t>万元。</w:t>
      </w:r>
    </w:p>
    <w:p w:rsidR="00290DDB" w:rsidRDefault="00290DDB" w:rsidP="00290DDB">
      <w:pPr>
        <w:ind w:firstLineChars="200" w:firstLine="420"/>
      </w:pPr>
      <w:r>
        <w:rPr>
          <w:rFonts w:hint="eastAsia"/>
        </w:rPr>
        <w:t>（五）政府采购经费预算情况说明</w:t>
      </w:r>
    </w:p>
    <w:p w:rsidR="00290DDB" w:rsidRDefault="00290DDB" w:rsidP="00290DDB">
      <w:pPr>
        <w:ind w:firstLineChars="200" w:firstLine="420"/>
      </w:pPr>
      <w:r>
        <w:t xml:space="preserve"> 2022</w:t>
      </w:r>
      <w:r>
        <w:t>年，中共长阳土家族自治县委机构编制委员会办公室政府采购预算资金</w:t>
      </w:r>
      <w:r>
        <w:t>2.2</w:t>
      </w:r>
      <w:r>
        <w:t>万元，其中：政府采购服务预算</w:t>
      </w:r>
      <w:r>
        <w:t>2</w:t>
      </w:r>
      <w:r>
        <w:t>万元，主要是印刷服务；政府采购货物预算</w:t>
      </w:r>
      <w:r>
        <w:t>0.2</w:t>
      </w:r>
      <w:r>
        <w:t>万元，主要是办公纸制品购置支出。</w:t>
      </w:r>
    </w:p>
    <w:p w:rsidR="00290DDB" w:rsidRDefault="00290DDB" w:rsidP="00290DDB">
      <w:pPr>
        <w:ind w:firstLineChars="200" w:firstLine="420"/>
      </w:pPr>
      <w:r>
        <w:rPr>
          <w:rFonts w:hint="eastAsia"/>
        </w:rPr>
        <w:t>（六）重点项目绩效目标和绩效评价的情况说明</w:t>
      </w:r>
    </w:p>
    <w:p w:rsidR="00290DDB" w:rsidRDefault="00290DDB" w:rsidP="00290DDB">
      <w:pPr>
        <w:ind w:firstLineChars="200" w:firstLine="420"/>
      </w:pPr>
      <w:r>
        <w:rPr>
          <w:rFonts w:hint="eastAsia"/>
        </w:rPr>
        <w:t>中共长阳土家族自治县委机构编制委员会办公室没有重点项目预算的绩效目标，但有总体支出绩效评价结果，即，围绕县委、县政府中心工作，认真履行中共长阳土家族自治县委机构编制委员会办公室职能，达到良好的社会效益和良好的经济效益。</w:t>
      </w:r>
    </w:p>
    <w:p w:rsidR="00290DDB" w:rsidRDefault="00290DDB" w:rsidP="00290DDB">
      <w:pPr>
        <w:ind w:firstLineChars="200" w:firstLine="420"/>
      </w:pPr>
      <w:r>
        <w:rPr>
          <w:rFonts w:hint="eastAsia"/>
        </w:rPr>
        <w:t>（七）政府债务情况说明</w:t>
      </w:r>
    </w:p>
    <w:p w:rsidR="00290DDB" w:rsidRDefault="00290DDB" w:rsidP="00290DDB">
      <w:pPr>
        <w:ind w:firstLineChars="200" w:firstLine="420"/>
      </w:pPr>
      <w:r>
        <w:rPr>
          <w:rFonts w:hint="eastAsia"/>
        </w:rPr>
        <w:t>中共长阳土家族自治县委机构编制委员会办公室没有政府债务。</w:t>
      </w:r>
    </w:p>
    <w:p w:rsidR="00290DDB" w:rsidRDefault="00290DDB" w:rsidP="00290DDB">
      <w:pPr>
        <w:ind w:firstLineChars="200" w:firstLine="420"/>
      </w:pPr>
    </w:p>
    <w:p w:rsidR="00290DDB" w:rsidRDefault="00290DDB" w:rsidP="00290DDB">
      <w:pPr>
        <w:ind w:firstLineChars="200" w:firstLine="420"/>
      </w:pPr>
      <w:r>
        <w:rPr>
          <w:rFonts w:hint="eastAsia"/>
        </w:rPr>
        <w:t>第四部分</w:t>
      </w:r>
      <w:r>
        <w:t xml:space="preserve">  </w:t>
      </w:r>
      <w:r>
        <w:t>名词解释</w:t>
      </w:r>
    </w:p>
    <w:p w:rsidR="00290DDB" w:rsidRDefault="00290DDB" w:rsidP="00290DDB">
      <w:pPr>
        <w:ind w:firstLineChars="200" w:firstLine="420"/>
      </w:pPr>
      <w:r>
        <w:rPr>
          <w:rFonts w:hint="eastAsia"/>
        </w:rPr>
        <w:t>（一）财政预算拨款收入：指本年度从县级财政取得的预算拨款。</w:t>
      </w:r>
    </w:p>
    <w:p w:rsidR="00290DDB" w:rsidRDefault="00290DDB" w:rsidP="00290DDB">
      <w:pPr>
        <w:ind w:firstLineChars="200" w:firstLine="420"/>
      </w:pPr>
      <w:r>
        <w:rPr>
          <w:rFonts w:hint="eastAsia"/>
        </w:rPr>
        <w:t>（二）其他收入：指除“财政预算拨款”、“上级补助收入”、“事业收入”、“事业单位经营收入”等以外的收入。主要是存款利息收入等。</w:t>
      </w:r>
    </w:p>
    <w:p w:rsidR="00290DDB" w:rsidRDefault="00290DDB" w:rsidP="00290DDB">
      <w:pPr>
        <w:ind w:firstLineChars="200" w:firstLine="420"/>
      </w:pPr>
      <w:r>
        <w:rPr>
          <w:rFonts w:hint="eastAsia"/>
        </w:rPr>
        <w:t>（三）一般公共服务支出（</w:t>
      </w:r>
      <w:r>
        <w:t>201</w:t>
      </w:r>
      <w:r>
        <w:t>类）：反映政府提供一般公共服务的支出。</w:t>
      </w:r>
    </w:p>
    <w:p w:rsidR="00290DDB" w:rsidRDefault="00290DDB" w:rsidP="00290DDB">
      <w:pPr>
        <w:ind w:firstLineChars="200" w:firstLine="420"/>
      </w:pPr>
      <w:r>
        <w:rPr>
          <w:rFonts w:hint="eastAsia"/>
        </w:rPr>
        <w:t>（四）公共安全支出（</w:t>
      </w:r>
      <w:r>
        <w:t>204</w:t>
      </w:r>
      <w:r>
        <w:t>类）：反映政府维护社会公共安全的支出。</w:t>
      </w:r>
    </w:p>
    <w:p w:rsidR="00290DDB" w:rsidRDefault="00290DDB" w:rsidP="00290DDB">
      <w:pPr>
        <w:ind w:firstLineChars="200" w:firstLine="420"/>
      </w:pPr>
      <w:r>
        <w:rPr>
          <w:rFonts w:hint="eastAsia"/>
        </w:rPr>
        <w:t>（五）社会保障和就业支出（</w:t>
      </w:r>
      <w:r>
        <w:t>208</w:t>
      </w:r>
      <w:r>
        <w:t>类）：反映政府在社会保障与就业方面的支出。</w:t>
      </w:r>
    </w:p>
    <w:p w:rsidR="00290DDB" w:rsidRDefault="00290DDB" w:rsidP="00290DDB">
      <w:pPr>
        <w:ind w:firstLineChars="200" w:firstLine="420"/>
      </w:pPr>
      <w:r>
        <w:rPr>
          <w:rFonts w:hint="eastAsia"/>
        </w:rPr>
        <w:t>（六）卫生健康支出（</w:t>
      </w:r>
      <w:r>
        <w:t>210</w:t>
      </w:r>
      <w:r>
        <w:t>类）：反映政府卫生健康方面的支出。</w:t>
      </w:r>
    </w:p>
    <w:p w:rsidR="00290DDB" w:rsidRDefault="00290DDB" w:rsidP="00290DDB">
      <w:pPr>
        <w:ind w:firstLineChars="200" w:firstLine="420"/>
      </w:pPr>
      <w:r>
        <w:rPr>
          <w:rFonts w:hint="eastAsia"/>
        </w:rPr>
        <w:t>（七）住房保障支出（</w:t>
      </w:r>
      <w:r>
        <w:t>221</w:t>
      </w:r>
      <w:r>
        <w:t>类）：反映政府用于住房方面的支出。</w:t>
      </w:r>
    </w:p>
    <w:p w:rsidR="00290DDB" w:rsidRDefault="00290DDB" w:rsidP="00290DDB">
      <w:pPr>
        <w:ind w:firstLineChars="200" w:firstLine="420"/>
      </w:pPr>
      <w:r>
        <w:rPr>
          <w:rFonts w:hint="eastAsia"/>
        </w:rPr>
        <w:t>（八）基本支出：指为保障机构正常运转、完成日常工作任务而发生的人员支出（包括基本工资、津贴补贴等）和公用支出（包括办公费、水电费、邮电费、交通费、差旅费等）。</w:t>
      </w:r>
    </w:p>
    <w:p w:rsidR="00290DDB" w:rsidRDefault="00290DDB" w:rsidP="00290DDB">
      <w:pPr>
        <w:ind w:firstLineChars="200" w:firstLine="420"/>
      </w:pPr>
      <w:r>
        <w:rPr>
          <w:rFonts w:hint="eastAsia"/>
        </w:rPr>
        <w:t>（九）项目支出：指在基本支出之外为完成特定行政任务和事业发展目标所发生的支出。</w:t>
      </w:r>
    </w:p>
    <w:p w:rsidR="00290DDB" w:rsidRDefault="00290DDB" w:rsidP="00290DDB">
      <w:pPr>
        <w:ind w:firstLineChars="200" w:firstLine="420"/>
      </w:pPr>
      <w:r>
        <w:rPr>
          <w:rFonts w:hint="eastAsia"/>
        </w:rPr>
        <w:t>（十）“三公”经费：是指用财政拨款安排的因公出国（境）费、公务用车购置及运行维护费、公务接待费。</w:t>
      </w:r>
    </w:p>
    <w:p w:rsidR="00290DDB" w:rsidRDefault="00290DDB" w:rsidP="00290DDB">
      <w:pPr>
        <w:ind w:firstLineChars="200" w:firstLine="420"/>
        <w:jc w:val="right"/>
      </w:pPr>
      <w:r w:rsidRPr="00A733B5">
        <w:rPr>
          <w:rFonts w:hint="eastAsia"/>
        </w:rPr>
        <w:t>中共长阳土家族自治县委机构编制委员会办公室</w:t>
      </w:r>
      <w:r w:rsidRPr="00A733B5">
        <w:t>2022-03-21</w:t>
      </w:r>
    </w:p>
    <w:p w:rsidR="00290DDB" w:rsidRDefault="00290DDB" w:rsidP="00040867">
      <w:pPr>
        <w:rPr>
          <w:shd w:val="clear" w:color="auto" w:fill="FFFFFF"/>
        </w:rPr>
        <w:sectPr w:rsidR="00290DDB" w:rsidSect="00040867">
          <w:type w:val="continuous"/>
          <w:pgSz w:w="11906" w:h="16838"/>
          <w:pgMar w:top="1644" w:right="1236" w:bottom="1418" w:left="1814" w:header="851" w:footer="907" w:gutter="0"/>
          <w:pgNumType w:start="1"/>
          <w:cols w:space="720"/>
          <w:docGrid w:type="lines" w:linePitch="341" w:charSpace="2373"/>
        </w:sectPr>
      </w:pPr>
    </w:p>
    <w:p w:rsidR="00D745FE" w:rsidRDefault="00D745FE"/>
    <w:sectPr w:rsidR="00D745F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90DDB"/>
    <w:rsid w:val="00290DDB"/>
    <w:rsid w:val="00D745F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90DD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90DD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619</Words>
  <Characters>3534</Characters>
  <Application>Microsoft Office Word</Application>
  <DocSecurity>0</DocSecurity>
  <Lines>29</Lines>
  <Paragraphs>8</Paragraphs>
  <ScaleCrop>false</ScaleCrop>
  <Company>Sky123.Org</Company>
  <LinksUpToDate>false</LinksUpToDate>
  <CharactersWithSpaces>4145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2022-08-08T08:44:00Z</dcterms:created>
</cp:coreProperties>
</file>