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6C" w:rsidRDefault="00E6306C" w:rsidP="008053DB">
      <w:pPr>
        <w:pStyle w:val="1"/>
        <w:spacing w:line="242" w:lineRule="auto"/>
        <w:rPr>
          <w:rFonts w:hint="eastAsia"/>
        </w:rPr>
      </w:pPr>
      <w:r w:rsidRPr="00182621">
        <w:rPr>
          <w:rFonts w:hint="eastAsia"/>
        </w:rPr>
        <w:t>固原市审批局全面推行“</w:t>
      </w:r>
      <w:r w:rsidRPr="00182621">
        <w:t>163</w:t>
      </w:r>
      <w:r w:rsidRPr="00182621">
        <w:t>”</w:t>
      </w:r>
      <w:r w:rsidRPr="00182621">
        <w:t>政务服务模式 以一流的政务服务环境助力招商引资</w:t>
      </w:r>
    </w:p>
    <w:p w:rsidR="00E6306C" w:rsidRDefault="00E6306C" w:rsidP="00E6306C">
      <w:pPr>
        <w:spacing w:line="242" w:lineRule="auto"/>
        <w:ind w:firstLineChars="200" w:firstLine="420"/>
      </w:pPr>
      <w:r>
        <w:rPr>
          <w:rFonts w:hint="eastAsia"/>
        </w:rPr>
        <w:t>固原市审批局深入贯彻落实中央和区、市党委、政府决策部署，紧紧围绕</w:t>
      </w:r>
      <w:r>
        <w:t>2020</w:t>
      </w:r>
      <w:r>
        <w:t>年全市经济社会发展目标，服务招商引资企业落地，助力招商引资项目开工，全面推行</w:t>
      </w:r>
      <w:r>
        <w:t>“163”</w:t>
      </w:r>
      <w:r>
        <w:t>政务服务模式，以一流的政务服务环境助力招商引资。</w:t>
      </w:r>
    </w:p>
    <w:p w:rsidR="00E6306C" w:rsidRDefault="00E6306C" w:rsidP="00E6306C">
      <w:pPr>
        <w:spacing w:line="242" w:lineRule="auto"/>
        <w:ind w:firstLineChars="200" w:firstLine="420"/>
      </w:pPr>
      <w:r>
        <w:rPr>
          <w:rFonts w:hint="eastAsia"/>
        </w:rPr>
        <w:t>在市场准入方面，服务招商引资企业落地：科学优化设置，促进企业开办大提速。推出“多环一体”办理模式，构建一体化集成审批，将企业开办时间压缩在</w:t>
      </w:r>
      <w:r>
        <w:t>1</w:t>
      </w:r>
      <w:r>
        <w:t>个工作日。精选了</w:t>
      </w:r>
      <w:r>
        <w:t>4</w:t>
      </w:r>
      <w:r>
        <w:t>家信誉较好的刻章公司，纳入市政务服务中心中介超市，由企业自主选择印章公司，刻制全套印章从受理到送达不超过</w:t>
      </w:r>
      <w:r>
        <w:t>2</w:t>
      </w:r>
      <w:r>
        <w:t>小时。</w:t>
      </w:r>
      <w:r>
        <w:t>2020</w:t>
      </w:r>
      <w:r>
        <w:t>年已有</w:t>
      </w:r>
      <w:r>
        <w:t>331</w:t>
      </w:r>
      <w:r>
        <w:t>家企业享受到常态化企业开办全流程</w:t>
      </w:r>
      <w:r>
        <w:t>“</w:t>
      </w:r>
      <w:r>
        <w:t>一日办结</w:t>
      </w:r>
      <w:r>
        <w:t>”</w:t>
      </w:r>
      <w:r>
        <w:t>政策的便利。以减证促简政，市场主体准入更加快捷。紧贴企业开办切实需求，统筹推进</w:t>
      </w:r>
      <w:r>
        <w:t>“</w:t>
      </w:r>
      <w:r>
        <w:t>证照分离</w:t>
      </w:r>
      <w:r>
        <w:t>”</w:t>
      </w:r>
      <w:r>
        <w:t>，按照能减尽减、能合尽合原则推进</w:t>
      </w:r>
      <w:r>
        <w:t>“</w:t>
      </w:r>
      <w:r>
        <w:t>多证合一</w:t>
      </w:r>
      <w:r>
        <w:t>”</w:t>
      </w:r>
      <w:r>
        <w:t>，解决准入不准营问题，使准入准营便利度逐步增</w:t>
      </w:r>
      <w:r>
        <w:rPr>
          <w:rFonts w:hint="eastAsia"/>
        </w:rPr>
        <w:t>强，办事成本显著降低；在疫情防控期间推行全程电子化注册登记为主、政务服务窗口为辅的办理模式，实行紧急事项“预约窗口办”，非紧急事项网络自主报，实现企业登记“网上办、寄递办、预约办”，使业务办理“无接触”“零见面”。精准服务市场主体需求，助推营商环境优化。选取固原市老城区内企业、群众较为密集，办事距离更近的原州区政务服务中心，增设市场准入“就近办”窗口，让企业实实在在享受到“家门口”办事的便捷。实行告知承诺“容缺”服务，进一步压减登记注册环节、时间和成本，允许企业一边补充材料一边受理审核，打破了原来“申请材料齐全且符合法定形式后再受理”的传统模式，推动了行政审批再提速。防疫期间</w:t>
      </w:r>
      <w:r>
        <w:t>12</w:t>
      </w:r>
      <w:r>
        <w:t>户企业享受</w:t>
      </w:r>
      <w:r>
        <w:t>“</w:t>
      </w:r>
      <w:r>
        <w:t>容缺受理</w:t>
      </w:r>
      <w:r>
        <w:t>”</w:t>
      </w:r>
      <w:r>
        <w:t>政策优惠。以简化促简易，市场主体退出更加便利。聚焦市场主体</w:t>
      </w:r>
      <w:r>
        <w:t>“</w:t>
      </w:r>
      <w:r>
        <w:t>注销难</w:t>
      </w:r>
      <w:r>
        <w:t>”</w:t>
      </w:r>
      <w:r>
        <w:t>问题，实施企业注销</w:t>
      </w:r>
      <w:r>
        <w:t>“</w:t>
      </w:r>
      <w:r>
        <w:t>多站一统</w:t>
      </w:r>
      <w:r>
        <w:t>”</w:t>
      </w:r>
      <w:r>
        <w:t>。通过减材料、压时限、优流程，大幅降低企业注销时间和公告费用，实现</w:t>
      </w:r>
      <w:r>
        <w:t>“</w:t>
      </w:r>
      <w:r>
        <w:t>一次提交，当场办理</w:t>
      </w:r>
      <w:r>
        <w:t>”</w:t>
      </w:r>
      <w:r>
        <w:t>。今年</w:t>
      </w:r>
      <w:r>
        <w:t>148</w:t>
      </w:r>
      <w:r>
        <w:t>家企业通过</w:t>
      </w:r>
      <w:r>
        <w:t>“</w:t>
      </w:r>
      <w:r>
        <w:t>多站一统</w:t>
      </w:r>
      <w:r>
        <w:t>”</w:t>
      </w:r>
      <w:r>
        <w:t>退出了市场，大幅降低未开业、无债权债务市场主体的退出成本，有效破解了创业者</w:t>
      </w:r>
      <w:r>
        <w:t>“</w:t>
      </w:r>
      <w:r>
        <w:t>退出难</w:t>
      </w:r>
      <w:r>
        <w:t>”</w:t>
      </w:r>
      <w:r>
        <w:t>问题。</w:t>
      </w:r>
    </w:p>
    <w:p w:rsidR="00E6306C" w:rsidRDefault="00E6306C" w:rsidP="00E6306C">
      <w:pPr>
        <w:spacing w:line="242" w:lineRule="auto"/>
        <w:ind w:firstLineChars="200" w:firstLine="420"/>
        <w:rPr>
          <w:rFonts w:hint="eastAsia"/>
        </w:rPr>
      </w:pPr>
      <w:r>
        <w:rPr>
          <w:rFonts w:hint="eastAsia"/>
        </w:rPr>
        <w:t>在项目投资建设方面，助力招商引资项目开工：创新无差别“一窗综合受理”。打破按部门和业务分类设立窗口的习惯，在办事大厅统一设置若干无差别综合受理窗口，实现“一窗综合受理，一次全部办结”，变“一事跑多窗”为“一窗办所有事”，有效解决了办事窗口闲忙不均的问题。推行模拟审批。在土地使用权等审批要件暂缺的情况下，由项目建设单位提出申请并作出书面承诺，审批部门依申请和承诺可先予以受理审批，发放施工许可前的模拟批复文件或许可证书，建设单位在补齐施工许可证核发前暂缺的要件资料后，将模拟审批结果换发为正式审批结果，从而加快审批手续办理进程。实行要素审查。将项目前期推进阶段所涉及的可行性研究报告、节能评估、环境影响评价、水土保持方案等评估评审报告中的关键性指标抽离出来，整合成要素审查表，变文本审查为“要素”审查。完整报告文本只作为行业主管部门对项目“双随机、一公开”等检查依据和存档备查资料。面向全国放开固原图审市场。争取自治区住建厅授权支持，试点放开固原工程建设图审市场，引进陕西、甘肃符合资质要求的综合图审机构</w:t>
      </w:r>
      <w:r>
        <w:t>5</w:t>
      </w:r>
      <w:r>
        <w:t>家，建立了固原市市本级建设项目</w:t>
      </w:r>
      <w:r>
        <w:t>“</w:t>
      </w:r>
      <w:r>
        <w:t>多图一审</w:t>
      </w:r>
      <w:r>
        <w:t>”</w:t>
      </w:r>
      <w:r>
        <w:t>图审机构库，企业还可自带图审机构申请评审，彻底解决了行政区域内图审机构数量少</w:t>
      </w:r>
      <w:r>
        <w:rPr>
          <w:rFonts w:hint="eastAsia"/>
        </w:rPr>
        <w:t>、资格单一及缺乏竞争机制而导致的图审时限长、办事效率低、服务质量差等问题。推行全时服务。在政务服务大厅全面推行了工作日延时服务、双休日和节假日预约服务，为企业和群众办事提供便捷、高效、全时段、全方位的服务，彻底解决了企业和群众日常办事与审批部门双休日、节假日“休业”时段的错时矛盾，真正实现了审批服务“全时办、不断档、不打烊”。建立重点项目联系人制度。针对国家及区、市重点建设项目特别是招商引资项目，指定专人负责项目前期各环节事项的办理，提供业务咨询、政策指引、审批代办等全方位全过程跟踪服务和上门服务，有效解决了项目建设单位对项目建设法律政策不了解，对申报流程要件材料不熟悉，对环节时限不掌握而导致项目申报延误、审批迟缓等诸多问题，全面加快了项目审批进程，提高了审批效率。推行建设项目“三证合一”。将原分散于国土、规划部门办理的《建设项目选址意见书》《用地预审意见》和《建设用地规划许可证》合为一个证书《建设项目选址、用地预审及规划许可证》，实现行政审批“一窗式”“一章式”“一站式”办理，有效解决了建设项目分散办理、串联审批及建设单位分头审、来回跑、重复办而造成的办理时限长、效率低、审批慢等问题。推行“</w:t>
      </w:r>
      <w:r>
        <w:t>7090”</w:t>
      </w:r>
      <w:r>
        <w:t>审批服</w:t>
      </w:r>
      <w:r>
        <w:rPr>
          <w:rFonts w:hint="eastAsia"/>
        </w:rPr>
        <w:t>务。主动承担市工改办职责，对全区保留的</w:t>
      </w:r>
      <w:r>
        <w:t>77</w:t>
      </w:r>
      <w:r>
        <w:t>项工程建设审批事项通过</w:t>
      </w:r>
      <w:r>
        <w:t>“</w:t>
      </w:r>
      <w:r>
        <w:t>减、放、并、转、调</w:t>
      </w:r>
      <w:r>
        <w:t>”</w:t>
      </w:r>
      <w:r>
        <w:t>进一步优化，规范保留</w:t>
      </w:r>
      <w:r>
        <w:t>64</w:t>
      </w:r>
      <w:r>
        <w:t>项，实现审批事项清单化。进行工程建设项目审批流程改革，推行</w:t>
      </w:r>
      <w:r>
        <w:t>“</w:t>
      </w:r>
      <w:r>
        <w:t>多评一表</w:t>
      </w:r>
      <w:r>
        <w:t>”“</w:t>
      </w:r>
      <w:r>
        <w:t>多勘一踏</w:t>
      </w:r>
      <w:r>
        <w:t>”“</w:t>
      </w:r>
      <w:r>
        <w:t>多图一审</w:t>
      </w:r>
      <w:r>
        <w:t>”“</w:t>
      </w:r>
      <w:r>
        <w:t>多验一联</w:t>
      </w:r>
      <w:r>
        <w:t>”</w:t>
      </w:r>
      <w:r>
        <w:t>并联审批，进一步简化了审批环节，使社会投资项目全流程审批时间压减至</w:t>
      </w:r>
      <w:r>
        <w:t>70</w:t>
      </w:r>
      <w:r>
        <w:t>个工作日，政府投资项目全流程审批时间压减至</w:t>
      </w:r>
      <w:r>
        <w:t>90</w:t>
      </w:r>
      <w:r>
        <w:t>个工作日。</w:t>
      </w:r>
    </w:p>
    <w:p w:rsidR="00E6306C" w:rsidRDefault="00E6306C" w:rsidP="00E6306C">
      <w:pPr>
        <w:spacing w:line="242" w:lineRule="auto"/>
        <w:ind w:firstLineChars="200" w:firstLine="420"/>
        <w:jc w:val="right"/>
        <w:rPr>
          <w:rFonts w:hint="eastAsia"/>
        </w:rPr>
      </w:pPr>
      <w:r w:rsidRPr="00182621">
        <w:rPr>
          <w:rFonts w:hint="eastAsia"/>
        </w:rPr>
        <w:t>固原市审批服务管理局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5"/>
          <w:attr w:name="Year" w:val="2020"/>
        </w:smartTagPr>
        <w:r>
          <w:rPr>
            <w:rFonts w:hint="eastAsia"/>
          </w:rPr>
          <w:t>2020-5-15</w:t>
        </w:r>
      </w:smartTag>
    </w:p>
    <w:p w:rsidR="00E6306C" w:rsidRDefault="00E6306C" w:rsidP="00AD2634">
      <w:pPr>
        <w:sectPr w:rsidR="00E6306C" w:rsidSect="00AD2634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27796A" w:rsidRDefault="0027796A"/>
    <w:sectPr w:rsidR="00277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306C"/>
    <w:rsid w:val="0027796A"/>
    <w:rsid w:val="00E6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E6306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6306C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E6306C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Company>Win10NeT.COM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2022-07-14T02:44:00Z</dcterms:created>
</cp:coreProperties>
</file>