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5A" w:rsidRPr="00BA3385" w:rsidRDefault="008458B6" w:rsidP="00BA3385">
      <w:pPr>
        <w:ind w:firstLineChars="200" w:firstLine="420"/>
      </w:pPr>
      <w:r w:rsidRPr="00BA33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65pt;margin-top:12pt;width:154pt;height:354pt;z-index:1">
            <v:imagedata r:id="rId6" o:title=""/>
            <w10:wrap type="square"/>
          </v:shape>
        </w:pict>
      </w:r>
      <w:r w:rsidR="00201603" w:rsidRPr="00BA3385">
        <w:rPr>
          <w:rFonts w:hint="eastAsia"/>
        </w:rPr>
        <w:t>3</w:t>
      </w:r>
      <w:r w:rsidR="00201603" w:rsidRPr="00BA3385">
        <w:rPr>
          <w:rFonts w:hint="eastAsia"/>
        </w:rPr>
        <w:t>月</w:t>
      </w:r>
      <w:r w:rsidR="00201603" w:rsidRPr="00BA3385">
        <w:rPr>
          <w:rFonts w:hint="eastAsia"/>
        </w:rPr>
        <w:t>18</w:t>
      </w:r>
      <w:r w:rsidR="00201603" w:rsidRPr="00BA3385">
        <w:rPr>
          <w:rFonts w:hint="eastAsia"/>
        </w:rPr>
        <w:t>日，根据北京市文化领域第一联合党委要求，北京市文化领域第一联合党委第四流动党员联合支部召开线上组织生活会。北京市文化领域第一联合党委副书记杨建华参会并指导相关工作。参加此次会议的第四流动支部党员共</w:t>
      </w:r>
      <w:r w:rsidR="00201603" w:rsidRPr="00BA3385">
        <w:rPr>
          <w:rFonts w:hint="eastAsia"/>
        </w:rPr>
        <w:t>6</w:t>
      </w:r>
      <w:r w:rsidR="00201603" w:rsidRPr="00BA3385">
        <w:rPr>
          <w:rFonts w:hint="eastAsia"/>
        </w:rPr>
        <w:t>名。</w:t>
      </w:r>
    </w:p>
    <w:p w:rsidR="002F0E5A" w:rsidRPr="00BA3385" w:rsidRDefault="00201603" w:rsidP="00BA3385">
      <w:pPr>
        <w:ind w:firstLineChars="200" w:firstLine="420"/>
      </w:pPr>
      <w:r w:rsidRPr="00BA3385">
        <w:rPr>
          <w:rFonts w:hint="eastAsia"/>
        </w:rPr>
        <w:t>会上，第四流动党员联合支部书记、北京市同创党建发展中心主任孟有新向各位党员做了支部</w:t>
      </w:r>
      <w:r w:rsidRPr="00BA3385">
        <w:rPr>
          <w:rFonts w:hint="eastAsia"/>
        </w:rPr>
        <w:t>2021</w:t>
      </w:r>
      <w:r w:rsidRPr="00BA3385">
        <w:rPr>
          <w:rFonts w:hint="eastAsia"/>
        </w:rPr>
        <w:t>年度工作汇报，并开展了深刻的自我批评。与会党员杨宝申、郝玉焕、陈斌、马耀洋和陶宜萍分别做了自我介绍，并从理想信念、党性修养、工作作风以及责任担当等方面进行了自我批评，查摆问题，明确今后整改方向。大家同时对支部工作提出了宝贵意见。</w:t>
      </w:r>
    </w:p>
    <w:p w:rsidR="002F0E5A" w:rsidRPr="00BA3385" w:rsidRDefault="00201603" w:rsidP="00BA3385">
      <w:pPr>
        <w:ind w:firstLineChars="200" w:firstLine="420"/>
      </w:pPr>
      <w:r w:rsidRPr="00BA3385">
        <w:rPr>
          <w:rFonts w:hint="eastAsia"/>
        </w:rPr>
        <w:t>杨建华副书记在总结发言中表示，第四流动支部过去一年来工作取得良好的业绩。杨书记提出三点要求：第一，第四流动支部要牢牢把握正确的政治方向，增强“四个意识”，坚定“四个自信”，做到“两个维护”，在政治方向上同党中央保持高度一致；第二，要继续加强支部组织建设，丰富活动形式和内容，推进支部活动的开展；第三，要结合实际，强化党建与业务相融合，更好开展为民服务活动。杨书记提醒大家，当前疫情防控形势依然严峻，要严格遵守疫情防控各项要求，做好自我保护。</w:t>
      </w:r>
    </w:p>
    <w:p w:rsidR="002F0E5A" w:rsidRPr="00BA3385" w:rsidRDefault="00201603" w:rsidP="00BA3385">
      <w:pPr>
        <w:ind w:firstLineChars="200" w:firstLine="420"/>
      </w:pPr>
      <w:r w:rsidRPr="00BA3385">
        <w:rPr>
          <w:rFonts w:hint="eastAsia"/>
        </w:rPr>
        <w:t>此次组织生活会增强了支部党员之间的交流。开展的批评与自我批评不回避问题，达到了“团结</w:t>
      </w:r>
      <w:r w:rsidRPr="00BA3385">
        <w:rPr>
          <w:rFonts w:hint="eastAsia"/>
        </w:rPr>
        <w:t>-</w:t>
      </w:r>
      <w:r w:rsidRPr="00BA3385">
        <w:rPr>
          <w:rFonts w:hint="eastAsia"/>
        </w:rPr>
        <w:t>批评</w:t>
      </w:r>
      <w:r w:rsidRPr="00BA3385">
        <w:rPr>
          <w:rFonts w:hint="eastAsia"/>
        </w:rPr>
        <w:t>-</w:t>
      </w:r>
      <w:r w:rsidRPr="00BA3385">
        <w:rPr>
          <w:rFonts w:hint="eastAsia"/>
        </w:rPr>
        <w:t>团结”的效果。</w:t>
      </w:r>
    </w:p>
    <w:p w:rsidR="002F0E5A" w:rsidRPr="00BA3385" w:rsidRDefault="00201603" w:rsidP="00BA3385">
      <w:pPr>
        <w:ind w:firstLineChars="200" w:firstLine="420"/>
      </w:pPr>
      <w:r w:rsidRPr="00BA3385">
        <w:rPr>
          <w:rFonts w:hint="eastAsia"/>
        </w:rPr>
        <w:t>2022</w:t>
      </w:r>
      <w:r w:rsidRPr="00BA3385">
        <w:rPr>
          <w:rFonts w:hint="eastAsia"/>
        </w:rPr>
        <w:t>年支部将进一步加强组织建设，强化党员交流，开展更为丰富多彩的支部活动，加强党建与业务融合，党建引领推动社会组织发展，以实际行动迎接党的二十大胜利召开。</w:t>
      </w:r>
    </w:p>
    <w:p w:rsidR="002F0E5A" w:rsidRDefault="00201603" w:rsidP="00BA3385">
      <w:pPr>
        <w:ind w:firstLineChars="200" w:firstLine="420"/>
        <w:rPr>
          <w:rFonts w:ascii="宋体" w:hAnsi="宋体" w:cs="宋体"/>
          <w:b/>
          <w:bCs/>
          <w:color w:val="C0504D"/>
          <w:sz w:val="24"/>
        </w:rPr>
      </w:pPr>
      <w:r w:rsidRPr="00BA3385">
        <w:rPr>
          <w:rFonts w:hint="eastAsia"/>
        </w:rPr>
        <w:t>北京市文化领域第一联合党委是北京市行业协会商会综合党委下属文化领域联合党委。北京市同创党建发展中心总经理孟有新同志兼任北京市文化领域第一联合党委统战委员，同时兼任联合党委第四流动党员联合支部书记。</w:t>
      </w:r>
      <w:r w:rsidRPr="00BA3385">
        <w:rPr>
          <w:rFonts w:hint="eastAsia"/>
        </w:rPr>
        <w:t xml:space="preserve"> </w:t>
      </w:r>
      <w:r>
        <w:rPr>
          <w:rFonts w:hint="eastAsia"/>
        </w:rPr>
        <w:t xml:space="preserve">   </w:t>
      </w:r>
    </w:p>
    <w:p w:rsidR="002F0E5A" w:rsidRDefault="002F0E5A">
      <w:pPr>
        <w:pStyle w:val="a0"/>
      </w:pPr>
    </w:p>
    <w:p w:rsidR="00201603" w:rsidRDefault="00201603">
      <w:pPr>
        <w:pStyle w:val="a0"/>
        <w:wordWrap w:val="0"/>
        <w:ind w:firstLineChars="400" w:firstLine="1200"/>
        <w:jc w:val="right"/>
        <w:rPr>
          <w:rFonts w:ascii="仿宋" w:eastAsia="仿宋" w:hAnsi="仿宋" w:cs="仿宋"/>
          <w:sz w:val="32"/>
          <w:szCs w:val="32"/>
        </w:rPr>
      </w:pPr>
      <w:r>
        <w:rPr>
          <w:rFonts w:ascii="仿宋" w:eastAsia="仿宋" w:hAnsi="仿宋" w:cs="仿宋" w:hint="eastAsia"/>
          <w:sz w:val="30"/>
          <w:szCs w:val="30"/>
        </w:rPr>
        <w:t xml:space="preserve">   </w:t>
      </w:r>
    </w:p>
    <w:sectPr w:rsidR="00201603" w:rsidSect="002F0E5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49" w:rsidRDefault="004D1549" w:rsidP="008975EC">
      <w:r>
        <w:separator/>
      </w:r>
    </w:p>
  </w:endnote>
  <w:endnote w:type="continuationSeparator" w:id="1">
    <w:p w:rsidR="004D1549" w:rsidRDefault="004D1549" w:rsidP="00897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49" w:rsidRDefault="004D1549" w:rsidP="008975EC">
      <w:r>
        <w:separator/>
      </w:r>
    </w:p>
  </w:footnote>
  <w:footnote w:type="continuationSeparator" w:id="1">
    <w:p w:rsidR="004D1549" w:rsidRDefault="004D1549" w:rsidP="00897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5EC"/>
    <w:rsid w:val="00201603"/>
    <w:rsid w:val="002F0E5A"/>
    <w:rsid w:val="004D1549"/>
    <w:rsid w:val="0065620B"/>
    <w:rsid w:val="008458B6"/>
    <w:rsid w:val="008975EC"/>
    <w:rsid w:val="00BA3385"/>
    <w:rsid w:val="00F57829"/>
    <w:rsid w:val="09F56DB0"/>
    <w:rsid w:val="19243E86"/>
    <w:rsid w:val="1CDC02D8"/>
    <w:rsid w:val="296619F2"/>
    <w:rsid w:val="29DB3A7B"/>
    <w:rsid w:val="3D4E79E0"/>
    <w:rsid w:val="47DB78B4"/>
    <w:rsid w:val="4AF45B7B"/>
    <w:rsid w:val="619C637A"/>
    <w:rsid w:val="70D14A27"/>
    <w:rsid w:val="7C0456BB"/>
    <w:rsid w:val="7DF844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0E5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rsid w:val="002F0E5A"/>
  </w:style>
  <w:style w:type="paragraph" w:styleId="a4">
    <w:name w:val="header"/>
    <w:basedOn w:val="a"/>
    <w:link w:val="Char"/>
    <w:rsid w:val="00897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975EC"/>
    <w:rPr>
      <w:rFonts w:ascii="Calibri" w:hAnsi="Calibri"/>
      <w:kern w:val="2"/>
      <w:sz w:val="18"/>
      <w:szCs w:val="18"/>
    </w:rPr>
  </w:style>
  <w:style w:type="paragraph" w:styleId="a5">
    <w:name w:val="footer"/>
    <w:basedOn w:val="a"/>
    <w:link w:val="Char0"/>
    <w:rsid w:val="008975EC"/>
    <w:pPr>
      <w:tabs>
        <w:tab w:val="center" w:pos="4153"/>
        <w:tab w:val="right" w:pos="8306"/>
      </w:tabs>
      <w:snapToGrid w:val="0"/>
      <w:jc w:val="left"/>
    </w:pPr>
    <w:rPr>
      <w:sz w:val="18"/>
      <w:szCs w:val="18"/>
    </w:rPr>
  </w:style>
  <w:style w:type="character" w:customStyle="1" w:styleId="Char0">
    <w:name w:val="页脚 Char"/>
    <w:basedOn w:val="a1"/>
    <w:link w:val="a5"/>
    <w:rsid w:val="008975E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cp:revision>
  <dcterms:created xsi:type="dcterms:W3CDTF">2022-08-23T03:31:00Z</dcterms:created>
  <dcterms:modified xsi:type="dcterms:W3CDTF">2022-08-23T08:19:00Z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3192BA8A73CF49BC922CC28D22502406</vt:lpwstr>
  </property>
</Properties>
</file>