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6B" w:rsidRDefault="002B616B" w:rsidP="002A2E31">
      <w:pPr>
        <w:pStyle w:val="1"/>
      </w:pPr>
      <w:r w:rsidRPr="002A2E31">
        <w:rPr>
          <w:rFonts w:hint="eastAsia"/>
        </w:rPr>
        <w:t>市政府关于印发《南京市行政执法辅助人员管理办法》的通知（宁政发〔</w:t>
      </w:r>
      <w:r w:rsidRPr="002A2E31">
        <w:t>2021〕12号）</w:t>
      </w:r>
    </w:p>
    <w:p w:rsidR="002B616B" w:rsidRDefault="002B616B" w:rsidP="002B616B">
      <w:pPr>
        <w:ind w:firstLineChars="200" w:firstLine="420"/>
      </w:pPr>
      <w:r>
        <w:rPr>
          <w:rFonts w:hint="eastAsia"/>
        </w:rPr>
        <w:t>南京市行政执法辅助人员管理办法</w:t>
      </w:r>
    </w:p>
    <w:p w:rsidR="002B616B" w:rsidRDefault="002B616B" w:rsidP="002B616B">
      <w:pPr>
        <w:ind w:firstLineChars="200" w:firstLine="420"/>
      </w:pPr>
      <w:r>
        <w:rPr>
          <w:rFonts w:hint="eastAsia"/>
        </w:rPr>
        <w:t>第一章</w:t>
      </w:r>
      <w:r>
        <w:t xml:space="preserve"> </w:t>
      </w:r>
      <w:r>
        <w:t>总则</w:t>
      </w:r>
    </w:p>
    <w:p w:rsidR="002B616B" w:rsidRDefault="002B616B" w:rsidP="002B616B">
      <w:pPr>
        <w:ind w:firstLineChars="200" w:firstLine="420"/>
      </w:pPr>
      <w:r>
        <w:rPr>
          <w:rFonts w:hint="eastAsia"/>
        </w:rPr>
        <w:t>第一条</w:t>
      </w:r>
      <w:r>
        <w:t xml:space="preserve"> </w:t>
      </w:r>
      <w:r>
        <w:t>为了加强行政执法辅助人员管理，规范行政执法辅助行为，促进严格规范公正文明执法，根据国家、省关于加强法治政府建设的相关要求，结合本市实际，制定本办法。</w:t>
      </w:r>
    </w:p>
    <w:p w:rsidR="002B616B" w:rsidRDefault="002B616B" w:rsidP="002B616B">
      <w:pPr>
        <w:ind w:firstLineChars="200" w:firstLine="420"/>
      </w:pPr>
      <w:r>
        <w:rPr>
          <w:rFonts w:hint="eastAsia"/>
        </w:rPr>
        <w:t>第二条</w:t>
      </w:r>
      <w:r>
        <w:t xml:space="preserve">  </w:t>
      </w:r>
      <w:r>
        <w:t>本市行政区域内行政执法辅助人员的管理，适用本办法。</w:t>
      </w:r>
    </w:p>
    <w:p w:rsidR="002B616B" w:rsidRDefault="002B616B" w:rsidP="002B616B">
      <w:pPr>
        <w:ind w:firstLineChars="200" w:firstLine="420"/>
      </w:pPr>
      <w:r>
        <w:rPr>
          <w:rFonts w:hint="eastAsia"/>
        </w:rPr>
        <w:t>国家和省对行政执法辅助人员管理另有规定的，从其规定。</w:t>
      </w:r>
    </w:p>
    <w:p w:rsidR="002B616B" w:rsidRDefault="002B616B" w:rsidP="002B616B">
      <w:pPr>
        <w:ind w:firstLineChars="200" w:firstLine="420"/>
      </w:pPr>
      <w:r>
        <w:rPr>
          <w:rFonts w:hint="eastAsia"/>
        </w:rPr>
        <w:t>第三条</w:t>
      </w:r>
      <w:r>
        <w:t xml:space="preserve">  </w:t>
      </w:r>
      <w:r>
        <w:t>本办法所称行政执法辅助人员，是指行政执法机关、法律法规授权的组织、依法经批准集中行使行政执法权的行政机关以及依法接受委托从事行政执法的机关和组织（以下称行政执法机关）按照管理权限和程序聘用的，从事行政执法辅助性工作的人员。</w:t>
      </w:r>
    </w:p>
    <w:p w:rsidR="002B616B" w:rsidRDefault="002B616B" w:rsidP="002B616B">
      <w:pPr>
        <w:ind w:firstLineChars="200" w:firstLine="420"/>
      </w:pPr>
      <w:r>
        <w:rPr>
          <w:rFonts w:hint="eastAsia"/>
        </w:rPr>
        <w:t>第四条</w:t>
      </w:r>
      <w:r>
        <w:t xml:space="preserve">  </w:t>
      </w:r>
      <w:r>
        <w:t>市、区人民政府和江北新区管理机构应当加强对本行政区域内行政执法辅助人员管理工作的领导，建立工作协调机制，落实保障措施，研究解决行政执法辅助人员管理工作中的重大问题。</w:t>
      </w:r>
    </w:p>
    <w:p w:rsidR="002B616B" w:rsidRDefault="002B616B" w:rsidP="002B616B">
      <w:pPr>
        <w:ind w:firstLineChars="200" w:firstLine="420"/>
      </w:pPr>
      <w:r>
        <w:rPr>
          <w:rFonts w:hint="eastAsia"/>
        </w:rPr>
        <w:t>行政执法机关负责行政执法辅助人员的招聘、使用、培训和考核等管理工作。</w:t>
      </w:r>
    </w:p>
    <w:p w:rsidR="002B616B" w:rsidRDefault="002B616B" w:rsidP="002B616B">
      <w:pPr>
        <w:ind w:firstLineChars="200" w:firstLine="420"/>
      </w:pPr>
      <w:r>
        <w:rPr>
          <w:rFonts w:hint="eastAsia"/>
        </w:rPr>
        <w:t>机构编制、人力资源社会保障、财政等部门根据各自职责负责行政执法辅助人员的员额核定、聘用指导、经费保障等相关工作。</w:t>
      </w:r>
    </w:p>
    <w:p w:rsidR="002B616B" w:rsidRDefault="002B616B" w:rsidP="002B616B">
      <w:pPr>
        <w:ind w:firstLineChars="200" w:firstLine="420"/>
      </w:pPr>
      <w:r>
        <w:rPr>
          <w:rFonts w:hint="eastAsia"/>
        </w:rPr>
        <w:t>司法行政部门根据职责承担统一行政执法辅助工作证件样式、指导监督行政执法辅助人员公共法律知识培训、证件发放和备案等工作。</w:t>
      </w:r>
    </w:p>
    <w:p w:rsidR="002B616B" w:rsidRDefault="002B616B" w:rsidP="002B616B">
      <w:pPr>
        <w:ind w:firstLineChars="200" w:firstLine="420"/>
      </w:pPr>
      <w:r>
        <w:rPr>
          <w:rFonts w:hint="eastAsia"/>
        </w:rPr>
        <w:t>第五条</w:t>
      </w:r>
      <w:r>
        <w:t xml:space="preserve">  </w:t>
      </w:r>
      <w:r>
        <w:t>行政执法机关应当遵循依法规范、责权明晰、严格监督、合理保障的原则，对行政执法辅助人员的管理实行</w:t>
      </w:r>
      <w:r>
        <w:t>“</w:t>
      </w:r>
      <w:r>
        <w:t>谁使用、谁管理、谁负责</w:t>
      </w:r>
      <w:r>
        <w:t>”</w:t>
      </w:r>
      <w:r>
        <w:t>。</w:t>
      </w:r>
    </w:p>
    <w:p w:rsidR="002B616B" w:rsidRDefault="002B616B" w:rsidP="002B616B">
      <w:pPr>
        <w:ind w:firstLineChars="200" w:firstLine="420"/>
      </w:pPr>
      <w:r>
        <w:rPr>
          <w:rFonts w:hint="eastAsia"/>
        </w:rPr>
        <w:t>第六条</w:t>
      </w:r>
      <w:r>
        <w:t xml:space="preserve">  </w:t>
      </w:r>
      <w:r>
        <w:t>行政执法辅助人员不具有独立的执法资格，应当在行政执法机关及其执法人员的指挥和监督下开展行政执法辅助性工作。</w:t>
      </w:r>
    </w:p>
    <w:p w:rsidR="002B616B" w:rsidRDefault="002B616B" w:rsidP="002B616B">
      <w:pPr>
        <w:ind w:firstLineChars="200" w:firstLine="420"/>
      </w:pPr>
      <w:r>
        <w:rPr>
          <w:rFonts w:hint="eastAsia"/>
        </w:rPr>
        <w:t>行政执法辅助人员依法履行职责受法律保护，履行职责产生的法律后果由所在的行政执法机关承担。</w:t>
      </w:r>
    </w:p>
    <w:p w:rsidR="002B616B" w:rsidRDefault="002B616B" w:rsidP="002B616B">
      <w:pPr>
        <w:ind w:firstLineChars="200" w:firstLine="420"/>
      </w:pPr>
      <w:r>
        <w:rPr>
          <w:rFonts w:hint="eastAsia"/>
        </w:rPr>
        <w:t>第二章</w:t>
      </w:r>
      <w:r>
        <w:t xml:space="preserve"> </w:t>
      </w:r>
      <w:r>
        <w:t>行为规范</w:t>
      </w:r>
    </w:p>
    <w:p w:rsidR="002B616B" w:rsidRDefault="002B616B" w:rsidP="002B616B">
      <w:pPr>
        <w:ind w:firstLineChars="200" w:firstLine="420"/>
      </w:pPr>
      <w:r>
        <w:rPr>
          <w:rFonts w:hint="eastAsia"/>
        </w:rPr>
        <w:t>第七条</w:t>
      </w:r>
      <w:r>
        <w:t xml:space="preserve">  </w:t>
      </w:r>
      <w:r>
        <w:t>行政执法辅助人员可以独立从事以下行政执法辅助工作：</w:t>
      </w:r>
    </w:p>
    <w:p w:rsidR="002B616B" w:rsidRDefault="002B616B" w:rsidP="002B616B">
      <w:pPr>
        <w:ind w:firstLineChars="200" w:firstLine="420"/>
      </w:pPr>
      <w:r>
        <w:rPr>
          <w:rFonts w:hint="eastAsia"/>
        </w:rPr>
        <w:t>（一）宣传相关法律、法规、规章和政策；</w:t>
      </w:r>
    </w:p>
    <w:p w:rsidR="002B616B" w:rsidRDefault="002B616B" w:rsidP="002B616B">
      <w:pPr>
        <w:ind w:firstLineChars="200" w:firstLine="420"/>
      </w:pPr>
      <w:r>
        <w:rPr>
          <w:rFonts w:hint="eastAsia"/>
        </w:rPr>
        <w:t>（二）巡查责任区，及时发现、劝阻违法行为并上报；</w:t>
      </w:r>
    </w:p>
    <w:p w:rsidR="002B616B" w:rsidRDefault="002B616B" w:rsidP="002B616B">
      <w:pPr>
        <w:ind w:firstLineChars="200" w:firstLine="420"/>
      </w:pPr>
      <w:r>
        <w:rPr>
          <w:rFonts w:hint="eastAsia"/>
        </w:rPr>
        <w:t>（三）文书制作、档案管理、执法接线查询、窗口接送材料、信息采集与录入等事务性工作；</w:t>
      </w:r>
    </w:p>
    <w:p w:rsidR="002B616B" w:rsidRDefault="002B616B" w:rsidP="002B616B">
      <w:pPr>
        <w:ind w:firstLineChars="200" w:firstLine="420"/>
      </w:pPr>
      <w:r>
        <w:rPr>
          <w:rFonts w:hint="eastAsia"/>
        </w:rPr>
        <w:t>（四）计算机网络维护、数据分析统计、实验室分析、翻译等技术性工作；</w:t>
      </w:r>
    </w:p>
    <w:p w:rsidR="002B616B" w:rsidRDefault="002B616B" w:rsidP="002B616B">
      <w:pPr>
        <w:ind w:firstLineChars="200" w:firstLine="420"/>
      </w:pPr>
      <w:r>
        <w:rPr>
          <w:rFonts w:hint="eastAsia"/>
        </w:rPr>
        <w:t>（五）通信保障、执法装备保管和维护保养等保障性工作；</w:t>
      </w:r>
    </w:p>
    <w:p w:rsidR="002B616B" w:rsidRDefault="002B616B" w:rsidP="002B616B">
      <w:pPr>
        <w:ind w:firstLineChars="200" w:firstLine="420"/>
      </w:pPr>
      <w:r>
        <w:rPr>
          <w:rFonts w:hint="eastAsia"/>
        </w:rPr>
        <w:t>（六）行政执法机关交办的其他不影响公民、法人和其他组织实质性权利义务的行政执法辅助工作。</w:t>
      </w:r>
    </w:p>
    <w:p w:rsidR="002B616B" w:rsidRDefault="002B616B" w:rsidP="002B616B">
      <w:pPr>
        <w:ind w:firstLineChars="200" w:firstLine="420"/>
      </w:pPr>
      <w:r>
        <w:rPr>
          <w:rFonts w:hint="eastAsia"/>
        </w:rPr>
        <w:t>第八条</w:t>
      </w:r>
      <w:r>
        <w:t xml:space="preserve">  </w:t>
      </w:r>
      <w:r>
        <w:t>行政执法辅助人员协助行政执法人员承担以下行政执法辅助工作：</w:t>
      </w:r>
    </w:p>
    <w:p w:rsidR="002B616B" w:rsidRDefault="002B616B" w:rsidP="002B616B">
      <w:pPr>
        <w:ind w:firstLineChars="200" w:firstLine="420"/>
      </w:pPr>
      <w:r>
        <w:rPr>
          <w:rFonts w:hint="eastAsia"/>
        </w:rPr>
        <w:t>（一）责令改正违法行为；</w:t>
      </w:r>
    </w:p>
    <w:p w:rsidR="002B616B" w:rsidRDefault="002B616B" w:rsidP="002B616B">
      <w:pPr>
        <w:ind w:firstLineChars="200" w:firstLine="420"/>
      </w:pPr>
      <w:r>
        <w:rPr>
          <w:rFonts w:hint="eastAsia"/>
        </w:rPr>
        <w:t>（二）开展行政检查、现场核查、调查取证工作；</w:t>
      </w:r>
    </w:p>
    <w:p w:rsidR="002B616B" w:rsidRDefault="002B616B" w:rsidP="002B616B">
      <w:pPr>
        <w:ind w:firstLineChars="200" w:firstLine="420"/>
      </w:pPr>
      <w:r>
        <w:rPr>
          <w:rFonts w:hint="eastAsia"/>
        </w:rPr>
        <w:t>（三）送达相关法律文书；</w:t>
      </w:r>
    </w:p>
    <w:p w:rsidR="002B616B" w:rsidRDefault="002B616B" w:rsidP="002B616B">
      <w:pPr>
        <w:ind w:firstLineChars="200" w:firstLine="420"/>
      </w:pPr>
      <w:r>
        <w:rPr>
          <w:rFonts w:hint="eastAsia"/>
        </w:rPr>
        <w:t>（四）执行行政执法决定；</w:t>
      </w:r>
    </w:p>
    <w:p w:rsidR="002B616B" w:rsidRDefault="002B616B" w:rsidP="002B616B">
      <w:pPr>
        <w:ind w:firstLineChars="200" w:firstLine="420"/>
      </w:pPr>
      <w:r>
        <w:rPr>
          <w:rFonts w:hint="eastAsia"/>
        </w:rPr>
        <w:t>（五）维持行政执法现场秩序；</w:t>
      </w:r>
    </w:p>
    <w:p w:rsidR="002B616B" w:rsidRDefault="002B616B" w:rsidP="002B616B">
      <w:pPr>
        <w:ind w:firstLineChars="200" w:firstLine="420"/>
      </w:pPr>
      <w:r>
        <w:rPr>
          <w:rFonts w:hint="eastAsia"/>
        </w:rPr>
        <w:t>（六）法律、法规、规章规定的其他辅助执法工作。</w:t>
      </w:r>
    </w:p>
    <w:p w:rsidR="002B616B" w:rsidRDefault="002B616B" w:rsidP="002B616B">
      <w:pPr>
        <w:ind w:firstLineChars="200" w:firstLine="420"/>
      </w:pPr>
      <w:r>
        <w:rPr>
          <w:rFonts w:hint="eastAsia"/>
        </w:rPr>
        <w:t>第九条</w:t>
      </w:r>
      <w:r>
        <w:t xml:space="preserve">  </w:t>
      </w:r>
      <w:r>
        <w:t>行政执法辅助人员从事行政执法辅助工作，应当忠于职守，听从指挥，仪表庄重，用语文明。</w:t>
      </w:r>
    </w:p>
    <w:p w:rsidR="002B616B" w:rsidRDefault="002B616B" w:rsidP="002B616B">
      <w:pPr>
        <w:ind w:firstLineChars="200" w:firstLine="420"/>
      </w:pPr>
      <w:r>
        <w:rPr>
          <w:rFonts w:hint="eastAsia"/>
        </w:rPr>
        <w:t>行政执法辅助人员协助开展行政执法工作时应当佩戴行政执法辅助工作证件、胸牌、臂章等标识，并主动出示表明身份。</w:t>
      </w:r>
    </w:p>
    <w:p w:rsidR="002B616B" w:rsidRDefault="002B616B" w:rsidP="002B616B">
      <w:pPr>
        <w:ind w:firstLineChars="200" w:firstLine="420"/>
      </w:pPr>
      <w:r>
        <w:rPr>
          <w:rFonts w:hint="eastAsia"/>
        </w:rPr>
        <w:t>第十条</w:t>
      </w:r>
      <w:r>
        <w:t xml:space="preserve">  </w:t>
      </w:r>
      <w:r>
        <w:t>行政执法辅助人员不得有下列行为：</w:t>
      </w:r>
    </w:p>
    <w:p w:rsidR="002B616B" w:rsidRDefault="002B616B" w:rsidP="002B616B">
      <w:pPr>
        <w:ind w:firstLineChars="200" w:firstLine="420"/>
      </w:pPr>
      <w:r>
        <w:rPr>
          <w:rFonts w:hint="eastAsia"/>
        </w:rPr>
        <w:t>（一）泄露国家秘密、工作秘密和因履职知悉的商业秘密、个人隐私以及其他需要保密的信息；</w:t>
      </w:r>
    </w:p>
    <w:p w:rsidR="002B616B" w:rsidRDefault="002B616B" w:rsidP="002B616B">
      <w:pPr>
        <w:ind w:firstLineChars="200" w:firstLine="420"/>
      </w:pPr>
      <w:r>
        <w:rPr>
          <w:rFonts w:hint="eastAsia"/>
        </w:rPr>
        <w:t>（二）滥用职权，索贿受贿，敲诈勒索；</w:t>
      </w:r>
    </w:p>
    <w:p w:rsidR="002B616B" w:rsidRDefault="002B616B" w:rsidP="002B616B">
      <w:pPr>
        <w:ind w:firstLineChars="200" w:firstLine="420"/>
      </w:pPr>
      <w:r>
        <w:rPr>
          <w:rFonts w:hint="eastAsia"/>
        </w:rPr>
        <w:t>（三）删除、篡改、泄露行政执法活动中形成的文字、音像、电子数据等材料；</w:t>
      </w:r>
    </w:p>
    <w:p w:rsidR="002B616B" w:rsidRDefault="002B616B" w:rsidP="002B616B">
      <w:pPr>
        <w:ind w:firstLineChars="200" w:firstLine="420"/>
      </w:pPr>
      <w:r>
        <w:rPr>
          <w:rFonts w:hint="eastAsia"/>
        </w:rPr>
        <w:t>（四）超出职责范围从事行政执法辅助活动或者拒不履行行政执法机关确定的工作职责；</w:t>
      </w:r>
    </w:p>
    <w:p w:rsidR="002B616B" w:rsidRDefault="002B616B" w:rsidP="002B616B">
      <w:pPr>
        <w:ind w:firstLineChars="200" w:firstLine="420"/>
      </w:pPr>
      <w:r>
        <w:rPr>
          <w:rFonts w:hint="eastAsia"/>
        </w:rPr>
        <w:t>（五）在行政执法辅助活动中行为粗暴，辱骂殴打行政相对人，或者有其他严重不规范、不公正、不文明行为的；</w:t>
      </w:r>
    </w:p>
    <w:p w:rsidR="002B616B" w:rsidRDefault="002B616B" w:rsidP="002B616B">
      <w:pPr>
        <w:ind w:firstLineChars="200" w:firstLine="420"/>
      </w:pPr>
      <w:r>
        <w:rPr>
          <w:rFonts w:hint="eastAsia"/>
        </w:rPr>
        <w:t>（六）法律、法规、规章禁止的其他事项。</w:t>
      </w:r>
    </w:p>
    <w:p w:rsidR="002B616B" w:rsidRDefault="002B616B" w:rsidP="002B616B">
      <w:pPr>
        <w:ind w:firstLineChars="200" w:firstLine="420"/>
      </w:pPr>
      <w:r>
        <w:rPr>
          <w:rFonts w:hint="eastAsia"/>
        </w:rPr>
        <w:t>第三章</w:t>
      </w:r>
      <w:r>
        <w:t xml:space="preserve"> </w:t>
      </w:r>
      <w:r>
        <w:t>聘用保障</w:t>
      </w:r>
    </w:p>
    <w:p w:rsidR="002B616B" w:rsidRDefault="002B616B" w:rsidP="002B616B">
      <w:pPr>
        <w:ind w:firstLineChars="200" w:firstLine="420"/>
      </w:pPr>
      <w:r>
        <w:rPr>
          <w:rFonts w:hint="eastAsia"/>
        </w:rPr>
        <w:t>第十一条</w:t>
      </w:r>
      <w:r>
        <w:t xml:space="preserve">  </w:t>
      </w:r>
      <w:r>
        <w:t>行政执法机关应当根据工作需要，制定聘用行政执法辅助人员计划，经同级机构编制、人力资源社会保障和财政等部门商定后，报同级编委或者编外人员清理规范领导小组审定后执行。</w:t>
      </w:r>
    </w:p>
    <w:p w:rsidR="002B616B" w:rsidRDefault="002B616B" w:rsidP="002B616B">
      <w:pPr>
        <w:ind w:firstLineChars="200" w:firstLine="420"/>
      </w:pPr>
      <w:r>
        <w:rPr>
          <w:rFonts w:hint="eastAsia"/>
        </w:rPr>
        <w:t>第十二条</w:t>
      </w:r>
      <w:r>
        <w:t xml:space="preserve">  </w:t>
      </w:r>
      <w:r>
        <w:t>行政执法辅助人员的数量应当严格控制。行政执法机关应当在核定的编外人员员额数量范围内招聘行政执法辅助人员，招聘工作完成后，将聘用人员名单报同级机构编制部门备案，并于每年</w:t>
      </w:r>
      <w:r>
        <w:t>12</w:t>
      </w:r>
      <w:r>
        <w:t>月将本行政执法机关聘用的行政执法辅助人员名册和使用情况报同级司法行政部门备案。</w:t>
      </w:r>
    </w:p>
    <w:p w:rsidR="002B616B" w:rsidRDefault="002B616B" w:rsidP="002B616B">
      <w:pPr>
        <w:ind w:firstLineChars="200" w:firstLine="420"/>
      </w:pPr>
      <w:r>
        <w:rPr>
          <w:rFonts w:hint="eastAsia"/>
        </w:rPr>
        <w:t>第十三条</w:t>
      </w:r>
      <w:r>
        <w:t xml:space="preserve">  </w:t>
      </w:r>
      <w:r>
        <w:t>聘用的行政执法辅助人员应当符合下列条件：</w:t>
      </w:r>
    </w:p>
    <w:p w:rsidR="002B616B" w:rsidRDefault="002B616B" w:rsidP="002B616B">
      <w:pPr>
        <w:ind w:firstLineChars="200" w:firstLine="420"/>
      </w:pPr>
      <w:r>
        <w:rPr>
          <w:rFonts w:hint="eastAsia"/>
        </w:rPr>
        <w:t>（一）拥护中国共产党的领导，拥护宪法，遵守国家法律、法规、规章；</w:t>
      </w:r>
    </w:p>
    <w:p w:rsidR="002B616B" w:rsidRDefault="002B616B" w:rsidP="002B616B">
      <w:pPr>
        <w:ind w:firstLineChars="200" w:firstLine="420"/>
      </w:pPr>
      <w:r>
        <w:rPr>
          <w:rFonts w:hint="eastAsia"/>
        </w:rPr>
        <w:t>（二）品行端正，作风正派；</w:t>
      </w:r>
    </w:p>
    <w:p w:rsidR="002B616B" w:rsidRDefault="002B616B" w:rsidP="002B616B">
      <w:pPr>
        <w:ind w:firstLineChars="200" w:firstLine="420"/>
      </w:pPr>
      <w:r>
        <w:rPr>
          <w:rFonts w:hint="eastAsia"/>
        </w:rPr>
        <w:t>（三）年满十八周岁，具有高中以上文化程度；</w:t>
      </w:r>
    </w:p>
    <w:p w:rsidR="002B616B" w:rsidRDefault="002B616B" w:rsidP="002B616B">
      <w:pPr>
        <w:ind w:firstLineChars="200" w:firstLine="420"/>
      </w:pPr>
      <w:r>
        <w:rPr>
          <w:rFonts w:hint="eastAsia"/>
        </w:rPr>
        <w:t>（四）具有履行职责的身体素质和工作能力；</w:t>
      </w:r>
    </w:p>
    <w:p w:rsidR="002B616B" w:rsidRDefault="002B616B" w:rsidP="002B616B">
      <w:pPr>
        <w:ind w:firstLineChars="200" w:firstLine="420"/>
      </w:pPr>
      <w:r>
        <w:rPr>
          <w:rFonts w:hint="eastAsia"/>
        </w:rPr>
        <w:t>（五）国家和省规定的应当具备的其他条件。</w:t>
      </w:r>
    </w:p>
    <w:p w:rsidR="002B616B" w:rsidRDefault="002B616B" w:rsidP="002B616B">
      <w:pPr>
        <w:ind w:firstLineChars="200" w:firstLine="420"/>
      </w:pPr>
      <w:r>
        <w:rPr>
          <w:rFonts w:hint="eastAsia"/>
        </w:rPr>
        <w:t>行政执法机关在设置招聘岗位条件时，可以对退役军人适当放宽。同等条件下，优先招聘烈士子女和配偶、退役军人、见义勇为人员。</w:t>
      </w:r>
    </w:p>
    <w:p w:rsidR="002B616B" w:rsidRDefault="002B616B" w:rsidP="002B616B">
      <w:pPr>
        <w:ind w:firstLineChars="200" w:firstLine="420"/>
      </w:pPr>
      <w:r>
        <w:rPr>
          <w:rFonts w:hint="eastAsia"/>
        </w:rPr>
        <w:t>街镇开展综合行政执法需要聘用行政执法辅助人员的可以适当提高条件。</w:t>
      </w:r>
    </w:p>
    <w:p w:rsidR="002B616B" w:rsidRDefault="002B616B" w:rsidP="002B616B">
      <w:pPr>
        <w:ind w:firstLineChars="200" w:firstLine="420"/>
      </w:pPr>
      <w:r>
        <w:rPr>
          <w:rFonts w:hint="eastAsia"/>
        </w:rPr>
        <w:t>第十四条</w:t>
      </w:r>
      <w:r>
        <w:t xml:space="preserve">  </w:t>
      </w:r>
      <w:r>
        <w:t>有下列情形之一的人员，不得聘用为行政执法辅助人员：</w:t>
      </w:r>
    </w:p>
    <w:p w:rsidR="002B616B" w:rsidRDefault="002B616B" w:rsidP="002B616B">
      <w:pPr>
        <w:ind w:firstLineChars="200" w:firstLine="420"/>
      </w:pPr>
      <w:r>
        <w:rPr>
          <w:rFonts w:hint="eastAsia"/>
        </w:rPr>
        <w:t>（一）曾被追究刑事责任或者涉嫌犯罪尚未结案的；</w:t>
      </w:r>
    </w:p>
    <w:p w:rsidR="002B616B" w:rsidRDefault="002B616B" w:rsidP="002B616B">
      <w:pPr>
        <w:ind w:firstLineChars="200" w:firstLine="420"/>
      </w:pPr>
      <w:r>
        <w:rPr>
          <w:rFonts w:hint="eastAsia"/>
        </w:rPr>
        <w:t>（二）曾因违法违纪，被开除、辞退、解除劳动合同的；</w:t>
      </w:r>
    </w:p>
    <w:p w:rsidR="002B616B" w:rsidRDefault="002B616B" w:rsidP="002B616B">
      <w:pPr>
        <w:ind w:firstLineChars="200" w:firstLine="420"/>
      </w:pPr>
      <w:r>
        <w:rPr>
          <w:rFonts w:hint="eastAsia"/>
        </w:rPr>
        <w:t>（三）有严重个人失信行为记录的；</w:t>
      </w:r>
    </w:p>
    <w:p w:rsidR="002B616B" w:rsidRDefault="002B616B" w:rsidP="002B616B">
      <w:pPr>
        <w:ind w:firstLineChars="200" w:firstLine="420"/>
      </w:pPr>
      <w:r>
        <w:rPr>
          <w:rFonts w:hint="eastAsia"/>
        </w:rPr>
        <w:t>（四）国家和省规定不得从事行政执法辅助工作的其他情形。</w:t>
      </w:r>
    </w:p>
    <w:p w:rsidR="002B616B" w:rsidRDefault="002B616B" w:rsidP="002B616B">
      <w:pPr>
        <w:ind w:firstLineChars="200" w:firstLine="420"/>
      </w:pPr>
      <w:r>
        <w:rPr>
          <w:rFonts w:hint="eastAsia"/>
        </w:rPr>
        <w:t>第十五条</w:t>
      </w:r>
      <w:r>
        <w:t xml:space="preserve">  </w:t>
      </w:r>
      <w:r>
        <w:t>招聘行政执法辅助人员可以采取直接聘用、劳务派遣等方式。公开招聘的，招聘程序可以参照事业单位公开招聘工作人员的有关规定执行。</w:t>
      </w:r>
    </w:p>
    <w:p w:rsidR="002B616B" w:rsidRDefault="002B616B" w:rsidP="002B616B">
      <w:pPr>
        <w:ind w:firstLineChars="200" w:firstLine="420"/>
      </w:pPr>
      <w:r>
        <w:rPr>
          <w:rFonts w:hint="eastAsia"/>
        </w:rPr>
        <w:t>第十六条</w:t>
      </w:r>
      <w:r>
        <w:t xml:space="preserve">  </w:t>
      </w:r>
      <w:r>
        <w:t>行政执法辅助人员依法享有下列权利：</w:t>
      </w:r>
    </w:p>
    <w:p w:rsidR="002B616B" w:rsidRDefault="002B616B" w:rsidP="002B616B">
      <w:pPr>
        <w:ind w:firstLineChars="200" w:firstLine="420"/>
      </w:pPr>
      <w:r>
        <w:rPr>
          <w:rFonts w:hint="eastAsia"/>
        </w:rPr>
        <w:t>（一）履行职责必需的工作条件和安全保护；</w:t>
      </w:r>
    </w:p>
    <w:p w:rsidR="002B616B" w:rsidRDefault="002B616B" w:rsidP="002B616B">
      <w:pPr>
        <w:ind w:firstLineChars="200" w:firstLine="420"/>
      </w:pPr>
      <w:r>
        <w:rPr>
          <w:rFonts w:hint="eastAsia"/>
        </w:rPr>
        <w:t>（二）获得劳动报酬，享受福利待遇，参加社会保险；</w:t>
      </w:r>
    </w:p>
    <w:p w:rsidR="002B616B" w:rsidRDefault="002B616B" w:rsidP="002B616B">
      <w:pPr>
        <w:ind w:firstLineChars="200" w:firstLine="420"/>
      </w:pPr>
      <w:r>
        <w:rPr>
          <w:rFonts w:hint="eastAsia"/>
        </w:rPr>
        <w:t>（三）参加与履职相关的公共法律知识和业务技能培训；</w:t>
      </w:r>
    </w:p>
    <w:p w:rsidR="002B616B" w:rsidRDefault="002B616B" w:rsidP="002B616B">
      <w:pPr>
        <w:ind w:firstLineChars="200" w:firstLine="420"/>
      </w:pPr>
      <w:r>
        <w:rPr>
          <w:rFonts w:hint="eastAsia"/>
        </w:rPr>
        <w:t>（四）对所在行政执法机关提出意见和建议；</w:t>
      </w:r>
    </w:p>
    <w:p w:rsidR="002B616B" w:rsidRDefault="002B616B" w:rsidP="002B616B">
      <w:pPr>
        <w:ind w:firstLineChars="200" w:firstLine="420"/>
      </w:pPr>
      <w:r>
        <w:rPr>
          <w:rFonts w:hint="eastAsia"/>
        </w:rPr>
        <w:t>（五）依法要求解除劳动合同；</w:t>
      </w:r>
    </w:p>
    <w:p w:rsidR="002B616B" w:rsidRDefault="002B616B" w:rsidP="002B616B">
      <w:pPr>
        <w:ind w:firstLineChars="200" w:firstLine="420"/>
      </w:pPr>
      <w:r>
        <w:rPr>
          <w:rFonts w:hint="eastAsia"/>
        </w:rPr>
        <w:t>（六）法律、法规、规章规定和劳动合同约定的其他权利。</w:t>
      </w:r>
    </w:p>
    <w:p w:rsidR="002B616B" w:rsidRDefault="002B616B" w:rsidP="002B616B">
      <w:pPr>
        <w:ind w:firstLineChars="200" w:firstLine="420"/>
      </w:pPr>
      <w:r>
        <w:rPr>
          <w:rFonts w:hint="eastAsia"/>
        </w:rPr>
        <w:t>第十七条</w:t>
      </w:r>
      <w:r>
        <w:t xml:space="preserve">  </w:t>
      </w:r>
      <w:r>
        <w:t>行政执法辅助人员的劳动报酬以及日常管理等所需经费，具体标准由机构编制、人力资源社会保障、财政等部门按相关程序规定共同商定，并根据经济社会发展情况适时调整。</w:t>
      </w:r>
    </w:p>
    <w:p w:rsidR="002B616B" w:rsidRDefault="002B616B" w:rsidP="002B616B">
      <w:pPr>
        <w:ind w:firstLineChars="200" w:firstLine="420"/>
      </w:pPr>
      <w:r>
        <w:rPr>
          <w:rFonts w:hint="eastAsia"/>
        </w:rPr>
        <w:t>第十八条</w:t>
      </w:r>
      <w:r>
        <w:t xml:space="preserve">  </w:t>
      </w:r>
      <w:r>
        <w:t>行政执法辅助人员因工受伤、致残、死亡的，按照有关规定享受相关待遇。</w:t>
      </w:r>
    </w:p>
    <w:p w:rsidR="002B616B" w:rsidRDefault="002B616B" w:rsidP="002B616B">
      <w:pPr>
        <w:ind w:firstLineChars="200" w:firstLine="420"/>
      </w:pPr>
      <w:r>
        <w:rPr>
          <w:rFonts w:hint="eastAsia"/>
        </w:rPr>
        <w:t>第四章</w:t>
      </w:r>
      <w:r>
        <w:t xml:space="preserve"> </w:t>
      </w:r>
      <w:r>
        <w:t>监督管理</w:t>
      </w:r>
    </w:p>
    <w:p w:rsidR="002B616B" w:rsidRDefault="002B616B" w:rsidP="002B616B">
      <w:pPr>
        <w:ind w:firstLineChars="200" w:firstLine="420"/>
      </w:pPr>
      <w:r>
        <w:rPr>
          <w:rFonts w:hint="eastAsia"/>
        </w:rPr>
        <w:t>第十九条</w:t>
      </w:r>
      <w:r>
        <w:t xml:space="preserve">  </w:t>
      </w:r>
      <w:r>
        <w:t>行政执法机关和行政执法人员使用行政执法辅助人员时不得有下列行为：</w:t>
      </w:r>
    </w:p>
    <w:p w:rsidR="002B616B" w:rsidRDefault="002B616B" w:rsidP="002B616B">
      <w:pPr>
        <w:ind w:firstLineChars="200" w:firstLine="420"/>
      </w:pPr>
      <w:r>
        <w:rPr>
          <w:rFonts w:hint="eastAsia"/>
        </w:rPr>
        <w:t>（一）向行政执法辅助人员下达或者变相下达罚款、收费等指标，或者将行政执法辅助人员的劳动报酬与罚没款数额、收费数额挂钩；</w:t>
      </w:r>
    </w:p>
    <w:p w:rsidR="002B616B" w:rsidRDefault="002B616B" w:rsidP="002B616B">
      <w:pPr>
        <w:ind w:firstLineChars="200" w:firstLine="420"/>
      </w:pPr>
      <w:r>
        <w:rPr>
          <w:rFonts w:hint="eastAsia"/>
        </w:rPr>
        <w:t>（二）安排行政执法辅助人员独立从事影响公民、法人和其他组织实质性权利义务的工作；</w:t>
      </w:r>
    </w:p>
    <w:p w:rsidR="002B616B" w:rsidRDefault="002B616B" w:rsidP="002B616B">
      <w:pPr>
        <w:ind w:firstLineChars="200" w:firstLine="420"/>
      </w:pPr>
      <w:r>
        <w:rPr>
          <w:rFonts w:hint="eastAsia"/>
        </w:rPr>
        <w:t>（三）安排行政执法辅助人员以行政执法人员名义从事行政执法活动；</w:t>
      </w:r>
    </w:p>
    <w:p w:rsidR="002B616B" w:rsidRDefault="002B616B" w:rsidP="002B616B">
      <w:pPr>
        <w:ind w:firstLineChars="200" w:firstLine="420"/>
      </w:pPr>
      <w:r>
        <w:rPr>
          <w:rFonts w:hint="eastAsia"/>
        </w:rPr>
        <w:t>（四）安排行政执法辅助人员从事法律、法规、规章规定必须由具备专业资质的人员才能从事的工作；</w:t>
      </w:r>
    </w:p>
    <w:p w:rsidR="002B616B" w:rsidRDefault="002B616B" w:rsidP="002B616B">
      <w:pPr>
        <w:ind w:firstLineChars="200" w:firstLine="420"/>
      </w:pPr>
      <w:r>
        <w:rPr>
          <w:rFonts w:hint="eastAsia"/>
        </w:rPr>
        <w:t>（五）安排行政执法辅助人员从事涉及国家秘密的行政执法活动；</w:t>
      </w:r>
    </w:p>
    <w:p w:rsidR="002B616B" w:rsidRDefault="002B616B" w:rsidP="002B616B">
      <w:pPr>
        <w:ind w:firstLineChars="200" w:firstLine="420"/>
      </w:pPr>
      <w:r>
        <w:rPr>
          <w:rFonts w:hint="eastAsia"/>
        </w:rPr>
        <w:t>（六）安排行政执法辅助人员从事法律、法规、规章禁止的其他工作。</w:t>
      </w:r>
    </w:p>
    <w:p w:rsidR="002B616B" w:rsidRDefault="002B616B" w:rsidP="002B616B">
      <w:pPr>
        <w:ind w:firstLineChars="200" w:firstLine="420"/>
      </w:pPr>
      <w:r>
        <w:rPr>
          <w:rFonts w:hint="eastAsia"/>
        </w:rPr>
        <w:t>第二十条</w:t>
      </w:r>
      <w:r>
        <w:t xml:space="preserve">  </w:t>
      </w:r>
      <w:r>
        <w:t>行政执法机关应当加强行政执法辅助人员岗前培训，定期开展思想政治、法律知识、岗位技能和心理健康等培训，建立健全行政执法辅助人员的岗位责任、学习培训、绩效考核、保密管理等制度，提高行政执法辅助人员的职业素养和履职能力。</w:t>
      </w:r>
    </w:p>
    <w:p w:rsidR="002B616B" w:rsidRDefault="002B616B" w:rsidP="002B616B">
      <w:pPr>
        <w:ind w:firstLineChars="200" w:firstLine="420"/>
      </w:pPr>
      <w:r>
        <w:rPr>
          <w:rFonts w:hint="eastAsia"/>
        </w:rPr>
        <w:t>行政执法机关可以结合工作实际，研究制定行政执法辅助人员分级管理办法，定期分析执法辅助人员使用情况，优化岗位职责，调整考核标准。</w:t>
      </w:r>
    </w:p>
    <w:p w:rsidR="002B616B" w:rsidRDefault="002B616B" w:rsidP="002B616B">
      <w:pPr>
        <w:ind w:firstLineChars="200" w:firstLine="420"/>
      </w:pPr>
      <w:r>
        <w:rPr>
          <w:rFonts w:hint="eastAsia"/>
        </w:rPr>
        <w:t>第二十一条</w:t>
      </w:r>
      <w:r>
        <w:t xml:space="preserve">  </w:t>
      </w:r>
      <w:r>
        <w:t>行政执法机关应当定期对行政执法辅助人员的遵章守纪、工作绩效、行为规范、教育培训等情况进行考核，考核结果作为续聘、解除劳动关系或者退回劳务派遣机构等用人单位、奖惩以及岗位调整的依据。</w:t>
      </w:r>
    </w:p>
    <w:p w:rsidR="002B616B" w:rsidRDefault="002B616B" w:rsidP="002B616B">
      <w:pPr>
        <w:ind w:firstLineChars="200" w:firstLine="420"/>
      </w:pPr>
      <w:r>
        <w:rPr>
          <w:rFonts w:hint="eastAsia"/>
        </w:rPr>
        <w:t>第二十二条</w:t>
      </w:r>
      <w:r>
        <w:t xml:space="preserve">  </w:t>
      </w:r>
      <w:r>
        <w:t>区人民政府、江北新区管理机构根据街镇综合执法改革要求，整合区级行政执法机关已使用的行政执法辅助人员并下沉街镇，满足行政执法需求。街镇统筹指挥调配、使用下沉的行政执法辅助人员，并进行绩效考核。</w:t>
      </w:r>
    </w:p>
    <w:p w:rsidR="002B616B" w:rsidRDefault="002B616B" w:rsidP="002B616B">
      <w:pPr>
        <w:ind w:firstLineChars="200" w:firstLine="420"/>
      </w:pPr>
      <w:r>
        <w:rPr>
          <w:rFonts w:hint="eastAsia"/>
        </w:rPr>
        <w:t>第二十三条</w:t>
      </w:r>
      <w:r>
        <w:t xml:space="preserve">  </w:t>
      </w:r>
      <w:r>
        <w:t>行政执法机关应当对行政执法辅助人员进行岗前培训，培训合格的，发放行政执法辅助工作证件，持证上岗。培训不合格的，不得从事行政执法辅助工作。</w:t>
      </w:r>
    </w:p>
    <w:p w:rsidR="002B616B" w:rsidRDefault="002B616B" w:rsidP="002B616B">
      <w:pPr>
        <w:ind w:firstLineChars="200" w:firstLine="420"/>
      </w:pPr>
      <w:r>
        <w:rPr>
          <w:rFonts w:hint="eastAsia"/>
        </w:rPr>
        <w:t>行政执法辅助人员的胸牌、臂章等标识根据国家、省的规定制作，没有规定的，由行政执法机关制定样式，但应当与行政执法人员有显著区别。</w:t>
      </w:r>
    </w:p>
    <w:p w:rsidR="002B616B" w:rsidRDefault="002B616B" w:rsidP="002B616B">
      <w:pPr>
        <w:ind w:firstLineChars="200" w:firstLine="420"/>
      </w:pPr>
      <w:r>
        <w:rPr>
          <w:rFonts w:hint="eastAsia"/>
        </w:rPr>
        <w:t>第二十四条</w:t>
      </w:r>
      <w:r>
        <w:t xml:space="preserve">  </w:t>
      </w:r>
      <w:r>
        <w:t>行政执法机关应当在办公场所、门户网站等公示行政执法辅助人员的相关信息，提供查询服务，受理投诉并处理，建立违法违纪案例通报制度，接受社会监督。</w:t>
      </w:r>
    </w:p>
    <w:p w:rsidR="002B616B" w:rsidRDefault="002B616B" w:rsidP="002B616B">
      <w:pPr>
        <w:ind w:firstLineChars="200" w:firstLine="420"/>
      </w:pPr>
      <w:r>
        <w:rPr>
          <w:rFonts w:hint="eastAsia"/>
        </w:rPr>
        <w:t>第二十五条</w:t>
      </w:r>
      <w:r>
        <w:t xml:space="preserve">  </w:t>
      </w:r>
      <w:r>
        <w:t>行政执法人员在开展行政执法活动中应当加强对直接管理、指挥的行政执法辅助人员监督和指导，制止行政执法辅助人员在执法活动中的违法违纪，粗暴野蛮等不文明行为。</w:t>
      </w:r>
    </w:p>
    <w:p w:rsidR="002B616B" w:rsidRDefault="002B616B" w:rsidP="002B616B">
      <w:pPr>
        <w:ind w:firstLineChars="200" w:firstLine="420"/>
      </w:pPr>
      <w:r>
        <w:rPr>
          <w:rFonts w:hint="eastAsia"/>
        </w:rPr>
        <w:t>第二十六条</w:t>
      </w:r>
      <w:r>
        <w:t xml:space="preserve">  </w:t>
      </w:r>
      <w:r>
        <w:t>行政执法辅助人员工作表现突出、成绩显著，或者有突出事迹的，行政执法机关应当按照有关规定给予表彰和奖励。</w:t>
      </w:r>
    </w:p>
    <w:p w:rsidR="002B616B" w:rsidRDefault="002B616B" w:rsidP="002B616B">
      <w:pPr>
        <w:ind w:firstLineChars="200" w:firstLine="420"/>
      </w:pPr>
      <w:r>
        <w:rPr>
          <w:rFonts w:hint="eastAsia"/>
        </w:rPr>
        <w:t>第二十七条</w:t>
      </w:r>
      <w:r>
        <w:t xml:space="preserve">  </w:t>
      </w:r>
      <w:r>
        <w:t>行政执法辅助人员离职时，行政执法机关应当收回行政执法辅助工作证件、标识、服装等。</w:t>
      </w:r>
    </w:p>
    <w:p w:rsidR="002B616B" w:rsidRDefault="002B616B" w:rsidP="002B616B">
      <w:pPr>
        <w:ind w:firstLineChars="200" w:firstLine="420"/>
      </w:pPr>
      <w:r>
        <w:rPr>
          <w:rFonts w:hint="eastAsia"/>
        </w:rPr>
        <w:t>第二十八条</w:t>
      </w:r>
      <w:r>
        <w:t xml:space="preserve">  </w:t>
      </w:r>
      <w:r>
        <w:t>行政执法辅助人员违反本办法第十条规定的，由所在行政执法机关责令改正、通报批评；情节严重的，给予相应处分并依法解除劳动关系或者退回劳务派遣机构等用人单位；构成犯罪的，移送司法机关处理。</w:t>
      </w:r>
    </w:p>
    <w:p w:rsidR="002B616B" w:rsidRDefault="002B616B" w:rsidP="002B616B">
      <w:pPr>
        <w:ind w:firstLineChars="200" w:firstLine="420"/>
      </w:pPr>
      <w:r>
        <w:rPr>
          <w:rFonts w:hint="eastAsia"/>
        </w:rPr>
        <w:t>行政执法辅助人员因过错或者重大过失，给公民、法人或者其他组织造成损失的，所在行政执法机关依法承担赔偿责任后，可以向行政执法辅助人员追偿。</w:t>
      </w:r>
    </w:p>
    <w:p w:rsidR="002B616B" w:rsidRDefault="002B616B" w:rsidP="002B616B">
      <w:pPr>
        <w:ind w:firstLineChars="200" w:firstLine="420"/>
      </w:pPr>
      <w:r>
        <w:rPr>
          <w:rFonts w:hint="eastAsia"/>
        </w:rPr>
        <w:t>第二十九条</w:t>
      </w:r>
      <w:r>
        <w:t xml:space="preserve">  </w:t>
      </w:r>
      <w:r>
        <w:t>司法行政部门发现行政执法机关违反本办法第十九条规定的，责令行政执法机关限期改正。</w:t>
      </w:r>
    </w:p>
    <w:p w:rsidR="002B616B" w:rsidRDefault="002B616B" w:rsidP="002B616B">
      <w:pPr>
        <w:ind w:firstLineChars="200" w:firstLine="420"/>
      </w:pPr>
      <w:r>
        <w:rPr>
          <w:rFonts w:hint="eastAsia"/>
        </w:rPr>
        <w:t>第三十条</w:t>
      </w:r>
      <w:r>
        <w:t xml:space="preserve">  </w:t>
      </w:r>
      <w:r>
        <w:t>行政执法机关使用、管理行政执法辅助人员的情况纳入法治建设监测评价指标体系和年底效能目标考核体系。</w:t>
      </w:r>
    </w:p>
    <w:p w:rsidR="002B616B" w:rsidRDefault="002B616B" w:rsidP="002B616B">
      <w:pPr>
        <w:ind w:firstLineChars="200" w:firstLine="420"/>
      </w:pPr>
      <w:r>
        <w:rPr>
          <w:rFonts w:hint="eastAsia"/>
        </w:rPr>
        <w:t>第五章</w:t>
      </w:r>
      <w:r>
        <w:t xml:space="preserve">  </w:t>
      </w:r>
      <w:r>
        <w:t>附则</w:t>
      </w:r>
    </w:p>
    <w:p w:rsidR="002B616B" w:rsidRDefault="002B616B" w:rsidP="002B616B">
      <w:pPr>
        <w:ind w:firstLineChars="200" w:firstLine="420"/>
      </w:pPr>
      <w:r>
        <w:rPr>
          <w:rFonts w:hint="eastAsia"/>
        </w:rPr>
        <w:t>第三十一条</w:t>
      </w:r>
      <w:r>
        <w:t xml:space="preserve">  </w:t>
      </w:r>
      <w:r>
        <w:t>各区人民政府、江北新区管理机构、市级行政执法机关应当结合本地区、本系统行政执法工作实际，依据本办法制定行政执法辅助人员管理细则，并报市机构编制、司法行政等部门备案。</w:t>
      </w:r>
    </w:p>
    <w:p w:rsidR="002B616B" w:rsidRDefault="002B616B" w:rsidP="002B616B">
      <w:pPr>
        <w:ind w:firstLineChars="200" w:firstLine="420"/>
      </w:pPr>
      <w:r>
        <w:rPr>
          <w:rFonts w:hint="eastAsia"/>
        </w:rPr>
        <w:t>第三十二条</w:t>
      </w:r>
      <w:r>
        <w:t xml:space="preserve">  </w:t>
      </w:r>
      <w:r>
        <w:t>本办法自发布之日起施行。《南京市行政执法机关聘用协管员管理规定》（宁政发〔</w:t>
      </w:r>
      <w:r>
        <w:t>2015</w:t>
      </w:r>
      <w:r>
        <w:t>〕</w:t>
      </w:r>
      <w:r>
        <w:t xml:space="preserve">97 </w:t>
      </w:r>
      <w:r>
        <w:t>号）同时废止。</w:t>
      </w:r>
    </w:p>
    <w:p w:rsidR="002B616B" w:rsidRDefault="002B616B" w:rsidP="002B616B">
      <w:pPr>
        <w:ind w:firstLineChars="200" w:firstLine="420"/>
        <w:jc w:val="right"/>
      </w:pPr>
      <w:r w:rsidRPr="002A2E31">
        <w:rPr>
          <w:rFonts w:hint="eastAsia"/>
        </w:rPr>
        <w:t>南报网</w:t>
      </w:r>
      <w:r w:rsidRPr="002A2E31">
        <w:t>2021-03-31</w:t>
      </w:r>
    </w:p>
    <w:p w:rsidR="002B616B" w:rsidRDefault="002B616B" w:rsidP="00317D2B">
      <w:pPr>
        <w:sectPr w:rsidR="002B616B" w:rsidSect="00317D2B">
          <w:type w:val="continuous"/>
          <w:pgSz w:w="11906" w:h="16838"/>
          <w:pgMar w:top="1644" w:right="1236" w:bottom="1418" w:left="1814" w:header="851" w:footer="907" w:gutter="0"/>
          <w:pgNumType w:start="1"/>
          <w:cols w:space="720"/>
          <w:docGrid w:type="lines" w:linePitch="341" w:charSpace="2373"/>
        </w:sectPr>
      </w:pPr>
    </w:p>
    <w:p w:rsidR="006F31C5" w:rsidRDefault="006F31C5"/>
    <w:sectPr w:rsidR="006F31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616B"/>
    <w:rsid w:val="002B616B"/>
    <w:rsid w:val="006F3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61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616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3310</Characters>
  <Application>Microsoft Office Word</Application>
  <DocSecurity>0</DocSecurity>
  <Lines>27</Lines>
  <Paragraphs>7</Paragraphs>
  <ScaleCrop>false</ScaleCrop>
  <Company>Win10NeT.COM</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2022-07-27T01:37:00Z</dcterms:created>
</cp:coreProperties>
</file>