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7760" w:rsidRDefault="00FB7760" w:rsidP="000D433A">
      <w:pPr>
        <w:pStyle w:val="1"/>
        <w:rPr>
          <w:rFonts w:hint="eastAsia"/>
        </w:rPr>
      </w:pPr>
      <w:r w:rsidRPr="00F81402">
        <w:rPr>
          <w:rFonts w:hint="eastAsia"/>
        </w:rPr>
        <w:t>通州区委编办强化指导加快推进基层“三整合”改革工作</w:t>
      </w:r>
    </w:p>
    <w:p w:rsidR="00FB7760" w:rsidRDefault="00FB7760" w:rsidP="00FB7760">
      <w:pPr>
        <w:spacing w:line="245" w:lineRule="auto"/>
        <w:ind w:firstLineChars="200" w:firstLine="420"/>
      </w:pPr>
      <w:r>
        <w:rPr>
          <w:rFonts w:hint="eastAsia"/>
        </w:rPr>
        <w:t>基层“三整合”改革工作启动以来，通州区委编办主动当好参谋助手，积极发挥改革领导小组办公室的牵头、协调、指导作用，统筹工作力量加强对各镇（街道）改革工作的精准指导，推动改革各项工作任务落地见效。</w:t>
      </w:r>
    </w:p>
    <w:p w:rsidR="00FB7760" w:rsidRDefault="00FB7760" w:rsidP="00FB7760">
      <w:pPr>
        <w:spacing w:line="245" w:lineRule="auto"/>
        <w:ind w:firstLineChars="200" w:firstLine="420"/>
      </w:pPr>
      <w:r>
        <w:rPr>
          <w:rFonts w:hint="eastAsia"/>
        </w:rPr>
        <w:t>一、抽调业务骨干，搭建指导平台。这次“三整合”改革是以基层整合审批服务执法力量为切入口，推进新一轮的乡镇（街道）机构改革，既是党政机构改革的延伸拓展，也是推动基层自身发展、满足人民需求的迫切需要，许多改革举措无参照目标、无操作经验。加强对基层的指导，是顺畅推进改革的重要保障。为此，我们认真落实上级相关文件要求，加强改革把关定向，在改革领导小组办公室下设两个专题组，由区委编办两名分管办领导担任组长，抽调业务骨干，负责指导</w:t>
      </w:r>
      <w:r>
        <w:t>10</w:t>
      </w:r>
      <w:r>
        <w:t>个镇和</w:t>
      </w:r>
      <w:r>
        <w:t>4</w:t>
      </w:r>
      <w:r>
        <w:t>个街道改革工作，搭建了改革指导平台，确保有组织、有步骤、有纪律地推进改革。</w:t>
      </w:r>
    </w:p>
    <w:p w:rsidR="00FB7760" w:rsidRDefault="00FB7760" w:rsidP="00FB7760">
      <w:pPr>
        <w:spacing w:line="245" w:lineRule="auto"/>
        <w:ind w:firstLineChars="200" w:firstLine="420"/>
      </w:pPr>
      <w:r>
        <w:rPr>
          <w:rFonts w:hint="eastAsia"/>
        </w:rPr>
        <w:t>二、聚焦难点痛点，及时答疑解惑。改革启动以来，突出解决问题的时效性、针对性，确保改革整体推进不停滞。建立“周汇报、月例会”工作机制，每周要求各镇（街道）上报工作进度情况，每月下旬召开工作座谈会，重点交流改革过程中的不足和困难，及时了解掌握全区面上改革工作进度。组建业务工作微信群，就镇街关注的难点痛点问题，及时解答宣讲、明确政策口径，确保改革工作顺畅有序。</w:t>
      </w:r>
      <w:r>
        <w:t>8</w:t>
      </w:r>
      <w:r>
        <w:t>月，根据省、市加快改革进度的部署要求，区委编办会同区司法局、区行政审批局、区区域治理现代化指挥中心抽调人员组成两个专题指导组，赴各镇（街道）开展专题督导调</w:t>
      </w:r>
      <w:r>
        <w:rPr>
          <w:rFonts w:hint="eastAsia"/>
        </w:rPr>
        <w:t>研，掌握工作开展情况，摸排难点堵点，给予针对性指导。</w:t>
      </w:r>
    </w:p>
    <w:p w:rsidR="00FB7760" w:rsidRDefault="00FB7760" w:rsidP="00FB7760">
      <w:pPr>
        <w:spacing w:line="245" w:lineRule="auto"/>
        <w:ind w:firstLineChars="200" w:firstLine="420"/>
      </w:pPr>
      <w:r>
        <w:rPr>
          <w:rFonts w:hint="eastAsia"/>
        </w:rPr>
        <w:t>三、强化协同配合，合力攻坚克难。坚持“集团作战”，而不是“单打独斗”，针对“五张清单”、“三大平台”、“网格</w:t>
      </w:r>
      <w:r>
        <w:t>+</w:t>
      </w:r>
      <w:r>
        <w:t>网络</w:t>
      </w:r>
      <w:r>
        <w:t>”</w:t>
      </w:r>
      <w:r>
        <w:t>等改革工作的</w:t>
      </w:r>
      <w:r>
        <w:t>“</w:t>
      </w:r>
      <w:r>
        <w:t>硬骨头</w:t>
      </w:r>
      <w:r>
        <w:t>”</w:t>
      </w:r>
      <w:r>
        <w:t>，我们注重与区级相关职能部门之间加强协调配合，在配套政策的制定、细化举措的实施上配合好、衔接好。联合区司法局、区行政审批局共同梳理编制赋权清单、权责清单、公共服务事项清单，协调区委政法委、区城管局及时出台相关配套文件，直指改革梗阻部位，提出切实可行解决方案，为基层推进改革开阔了思路。</w:t>
      </w:r>
    </w:p>
    <w:p w:rsidR="00FB7760" w:rsidRDefault="00FB7760" w:rsidP="00FB7760">
      <w:pPr>
        <w:spacing w:line="245" w:lineRule="auto"/>
        <w:ind w:firstLineChars="200" w:firstLine="420"/>
        <w:rPr>
          <w:rFonts w:hint="eastAsia"/>
        </w:rPr>
      </w:pPr>
      <w:r>
        <w:rPr>
          <w:rFonts w:hint="eastAsia"/>
        </w:rPr>
        <w:t>四、紧扣时间节点，加快改革进度。紧紧围绕“</w:t>
      </w:r>
      <w:r>
        <w:t>8</w:t>
      </w:r>
      <w:r>
        <w:t>月底全面完成改革任务</w:t>
      </w:r>
      <w:r>
        <w:t>”</w:t>
      </w:r>
      <w:r>
        <w:t>时间目标，针对存在的进展不平衡、有关部门指导不具体、配套机制不到位等突出问题，强化指导，高位推动，加速改革。提请区委编委会第二次会议专题研究加快推进</w:t>
      </w:r>
      <w:r>
        <w:t>“</w:t>
      </w:r>
      <w:r>
        <w:t>三整合</w:t>
      </w:r>
      <w:r>
        <w:t>”</w:t>
      </w:r>
      <w:r>
        <w:t>改革工作，区委书记、区长和区委组织部长多次就推进改革工作进行调研并提出明确指导意见。目前，各镇（街道）、有关部门单位正严格对照评估验收标准，聚焦重点难点、关键环节，狠抓压力传导、工作落实，不见成效、决不收兵，切实把</w:t>
      </w:r>
      <w:r>
        <w:t>“</w:t>
      </w:r>
      <w:r>
        <w:t>三整合</w:t>
      </w:r>
      <w:r>
        <w:t>”</w:t>
      </w:r>
      <w:r>
        <w:t>改革收官战打好、打赢。</w:t>
      </w:r>
    </w:p>
    <w:p w:rsidR="00FB7760" w:rsidRDefault="00FB7760" w:rsidP="00FB7760">
      <w:pPr>
        <w:spacing w:line="245" w:lineRule="auto"/>
        <w:ind w:firstLineChars="200" w:firstLine="420"/>
        <w:jc w:val="right"/>
        <w:rPr>
          <w:rFonts w:hint="eastAsia"/>
        </w:rPr>
      </w:pPr>
      <w:r w:rsidRPr="00F81402">
        <w:rPr>
          <w:rFonts w:hint="eastAsia"/>
        </w:rPr>
        <w:t>通州区委编办</w:t>
      </w:r>
      <w:smartTag w:uri="urn:schemas-microsoft-com:office:smarttags" w:element="chsdate">
        <w:smartTagPr>
          <w:attr w:name="Year" w:val="2020"/>
          <w:attr w:name="Month" w:val="8"/>
          <w:attr w:name="Day" w:val="28"/>
          <w:attr w:name="IsLunarDate" w:val="False"/>
          <w:attr w:name="IsROCDate" w:val="False"/>
        </w:smartTagPr>
        <w:r>
          <w:rPr>
            <w:rFonts w:hint="eastAsia"/>
          </w:rPr>
          <w:t>2020-8-28</w:t>
        </w:r>
      </w:smartTag>
    </w:p>
    <w:p w:rsidR="00FB7760" w:rsidRDefault="00FB7760" w:rsidP="0053338B">
      <w:pPr>
        <w:sectPr w:rsidR="00FB7760" w:rsidSect="0053338B">
          <w:type w:val="continuous"/>
          <w:pgSz w:w="11906" w:h="16838" w:code="9"/>
          <w:pgMar w:top="1644" w:right="1236" w:bottom="1418" w:left="1814" w:header="851" w:footer="907" w:gutter="0"/>
          <w:pgNumType w:start="1"/>
          <w:cols w:space="425"/>
          <w:docGrid w:type="lines" w:linePitch="341" w:charSpace="2373"/>
        </w:sectPr>
      </w:pPr>
    </w:p>
    <w:p w:rsidR="000E3721" w:rsidRDefault="000E3721"/>
    <w:sectPr w:rsidR="000E37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7760"/>
    <w:rsid w:val="000E3721"/>
    <w:rsid w:val="00FB77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B7760"/>
    <w:pPr>
      <w:widowControl/>
      <w:spacing w:before="100" w:beforeAutospacing="1" w:after="100" w:afterAutospacing="1" w:line="245"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7760"/>
    <w:rPr>
      <w:rFonts w:ascii="黑体" w:eastAsia="黑体" w:hAnsi="宋体" w:cs="Times New Roman"/>
      <w:b/>
      <w:kern w:val="36"/>
      <w:sz w:val="32"/>
      <w:szCs w:val="32"/>
    </w:rPr>
  </w:style>
  <w:style w:type="paragraph" w:customStyle="1" w:styleId="Char2CharCharChar">
    <w:name w:val="Char2 Char Char Char"/>
    <w:basedOn w:val="a"/>
    <w:autoRedefine/>
    <w:rsid w:val="00FB77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959</Characters>
  <Application>Microsoft Office Word</Application>
  <DocSecurity>0</DocSecurity>
  <Lines>7</Lines>
  <Paragraphs>2</Paragraphs>
  <ScaleCrop>false</ScaleCrop>
  <Company>Win10NeT.COM</Company>
  <LinksUpToDate>false</LinksUpToDate>
  <CharactersWithSpaces>1125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2022-07-14T03:43:00Z</dcterms:created>
</cp:coreProperties>
</file>