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1893" w:rsidRDefault="00691893" w:rsidP="00873201">
      <w:pPr>
        <w:pStyle w:val="1"/>
      </w:pPr>
      <w:r w:rsidRPr="00873201">
        <w:rPr>
          <w:rFonts w:hint="eastAsia"/>
        </w:rPr>
        <w:t>通城县商务局：在学习党史中汲取奋进的力量</w:t>
      </w:r>
    </w:p>
    <w:p w:rsidR="00691893" w:rsidRDefault="00691893" w:rsidP="00691893">
      <w:pPr>
        <w:ind w:left="420" w:hangingChars="200" w:hanging="420"/>
      </w:pPr>
      <w:r>
        <w:t>4</w:t>
      </w:r>
      <w:r>
        <w:t>月</w:t>
      </w:r>
      <w:r>
        <w:t>2</w:t>
      </w:r>
      <w:r>
        <w:t>日上午，县商务局开展党史学习教育专题活动，组织全体党员干部集中观看中央党校罗平汉教授主讲的公开课《朱毛红军与古田会议》。通过这次授课，全局党员干部追寻了历史记忆，深入了解时代背后的故事，加深了对</w:t>
      </w:r>
      <w:r>
        <w:t>“</w:t>
      </w:r>
      <w:r>
        <w:t>不忘初心、牢记使命</w:t>
      </w:r>
      <w:r>
        <w:t>”</w:t>
      </w:r>
      <w:r>
        <w:t>的认识和理解，坚定了爱党、爱国信念，增强了守护红色信仰、延续红色血脉、擦亮红色灵魂的思想和行动自觉。</w:t>
      </w:r>
    </w:p>
    <w:p w:rsidR="00691893" w:rsidRDefault="00691893" w:rsidP="00691893">
      <w:pPr>
        <w:ind w:left="420" w:hangingChars="200" w:hanging="420"/>
        <w:jc w:val="left"/>
      </w:pPr>
      <w:r>
        <w:rPr>
          <w:rFonts w:hint="eastAsia"/>
        </w:rPr>
        <w:t>自党史教育开展以来，县商务局做好“三结合”，把党史学习教育作为覆盖全局、贯穿全年的重要政治任务，高标准高质量组织开展好，引导党员干部做到学党史、悟思想、办实事、开新局。一是与引领发展相结合，以史为鉴，对标党的百年奋进历程，坚持刀刃向内，认真查摆自身存在的问题关键和症结所在，列出问题清单，倒排工期，落实到人，真刀真枪整改，力破思想之冰。二是与商务工作重点相结合，在党史学习教育中汲取奋进力量，以党史启迪智慧、砥砺品格，强化担当作为，围绕全年商务工作重点多谋划、多干事、善成事，以实干实效打开商务工作新局面，为党的百年华诞献礼。三是与党建工作相结合，通过集体学习、个人自学以及学习班、大讨论、讲党课等多种方式开展党史学习教育，在学好《论中国共产党历史》等指定学习资料的同时，借助学习强国、干部在线学习教育等平台，结合支部主题党日、“三会一课”等支部活动，创新学习方式，不断丰富党史学习内容，增强学习的吸引力和新鲜感，将党史学习教育制度化、常态化开展。</w:t>
      </w:r>
    </w:p>
    <w:p w:rsidR="00691893" w:rsidRDefault="00691893" w:rsidP="00691893">
      <w:pPr>
        <w:ind w:left="420" w:hangingChars="200" w:hanging="420"/>
        <w:jc w:val="right"/>
      </w:pPr>
      <w:r w:rsidRPr="00873201">
        <w:rPr>
          <w:rFonts w:hint="eastAsia"/>
        </w:rPr>
        <w:t>九派新闻</w:t>
      </w:r>
      <w:r w:rsidRPr="00873201">
        <w:t>2021-04-06</w:t>
      </w:r>
    </w:p>
    <w:p w:rsidR="00691893" w:rsidRDefault="00691893" w:rsidP="00E17742">
      <w:pPr>
        <w:sectPr w:rsidR="00691893" w:rsidSect="00E1774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6059E" w:rsidRDefault="00B6059E"/>
    <w:sectPr w:rsidR="00B605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91893"/>
    <w:rsid w:val="00691893"/>
    <w:rsid w:val="00B605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9189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9189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532</Characters>
  <Application>Microsoft Office Word</Application>
  <DocSecurity>0</DocSecurity>
  <Lines>4</Lines>
  <Paragraphs>1</Paragraphs>
  <ScaleCrop>false</ScaleCrop>
  <Company>Win10NeT.COM</Company>
  <LinksUpToDate>false</LinksUpToDate>
  <CharactersWithSpaces>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2022-06-08T10:11:00Z</dcterms:created>
</cp:coreProperties>
</file>