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59AA" w:rsidRDefault="00B359AA" w:rsidP="002D497F">
      <w:pPr>
        <w:pStyle w:val="1"/>
      </w:pPr>
      <w:r>
        <w:rPr>
          <w:rFonts w:hint="eastAsia"/>
        </w:rPr>
        <w:t>南宁市</w:t>
      </w:r>
      <w:r w:rsidRPr="002D497F">
        <w:rPr>
          <w:rFonts w:hint="eastAsia"/>
        </w:rPr>
        <w:t>招商局党支部开展“学党史”主题教育</w:t>
      </w:r>
    </w:p>
    <w:p w:rsidR="00B359AA" w:rsidRDefault="00B359AA" w:rsidP="00B359AA">
      <w:pPr>
        <w:ind w:firstLineChars="200" w:firstLine="420"/>
      </w:pPr>
      <w:r>
        <w:rPr>
          <w:rFonts w:hint="eastAsia"/>
        </w:rPr>
        <w:t>近日，经开区招商局党支部、广西</w:t>
      </w:r>
      <w:r>
        <w:t>-</w:t>
      </w:r>
      <w:r>
        <w:t>东盟经开区投促局党支部以喜迎中国共产党建党</w:t>
      </w:r>
      <w:r>
        <w:t>100</w:t>
      </w:r>
      <w:r>
        <w:t>年为契机，以机关党建活动为载体，在武鸣区纳天党建文化园开展</w:t>
      </w:r>
      <w:r>
        <w:t>“</w:t>
      </w:r>
      <w:r>
        <w:t>学习党史</w:t>
      </w:r>
      <w:r>
        <w:t>”</w:t>
      </w:r>
      <w:r>
        <w:t>主题活动。</w:t>
      </w:r>
    </w:p>
    <w:p w:rsidR="00B359AA" w:rsidRDefault="00B359AA" w:rsidP="00B359AA">
      <w:pPr>
        <w:ind w:firstLineChars="200" w:firstLine="420"/>
      </w:pPr>
      <w:r>
        <w:rPr>
          <w:rFonts w:hint="eastAsia"/>
        </w:rPr>
        <w:t>活动当天，党员们在讲解员的带领下，从“红色步道”开始，学习了党的一大到十九大历史，认真听取了新中国成立革命史和改革开放的发展史，参观了宣传长廊和党建馆。大家在学习党史、新中国史中感悟到了红色革命伟大历程和“不忘初心，牢记使命”的深刻内涵，深受教育和启发。</w:t>
      </w:r>
    </w:p>
    <w:p w:rsidR="00B359AA" w:rsidRDefault="00B359AA" w:rsidP="00B359AA">
      <w:pPr>
        <w:ind w:firstLineChars="200" w:firstLine="420"/>
      </w:pPr>
      <w:r>
        <w:rPr>
          <w:rFonts w:hint="eastAsia"/>
        </w:rPr>
        <w:t>参与党员干部纷纷表示，今年正值建党一百周年，党中央决定在全党开展党史学习教育恰逢其时、十分必要，一定坚持读原著、悟原理，最重要的是每一名党员同志在学思践悟中感悟真理的力量、思想的启迪。</w:t>
      </w:r>
    </w:p>
    <w:p w:rsidR="00B359AA" w:rsidRDefault="00B359AA" w:rsidP="00B359AA">
      <w:pPr>
        <w:ind w:firstLineChars="200" w:firstLine="420"/>
        <w:jc w:val="left"/>
      </w:pPr>
      <w:r>
        <w:rPr>
          <w:rFonts w:hint="eastAsia"/>
        </w:rPr>
        <w:t>下一步，招商局党支部将通过开展专题学习、实地参观等方式，精心组织好党支部每个月的主题党日活动，发挥党支部的先锋模范作用，加强对党员同志的政治引领，力促经开区招商引资工作提档升级、提质增效。</w:t>
      </w:r>
    </w:p>
    <w:p w:rsidR="00B359AA" w:rsidRDefault="00B359AA" w:rsidP="00B359AA">
      <w:pPr>
        <w:ind w:firstLineChars="200" w:firstLine="420"/>
        <w:jc w:val="right"/>
      </w:pPr>
      <w:r w:rsidRPr="002D497F">
        <w:rPr>
          <w:rFonts w:hint="eastAsia"/>
        </w:rPr>
        <w:t>南宁经济技术开发区管理委员会</w:t>
      </w:r>
      <w:r w:rsidRPr="002D497F">
        <w:t xml:space="preserve"> 2021-05-07</w:t>
      </w:r>
    </w:p>
    <w:p w:rsidR="00B359AA" w:rsidRDefault="00B359AA" w:rsidP="00E17742">
      <w:pPr>
        <w:sectPr w:rsidR="00B359AA" w:rsidSect="00E1774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B6E7E" w:rsidRDefault="008B6E7E"/>
    <w:sectPr w:rsidR="008B6E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359AA"/>
    <w:rsid w:val="008B6E7E"/>
    <w:rsid w:val="00B359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359A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359A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380</Characters>
  <Application>Microsoft Office Word</Application>
  <DocSecurity>0</DocSecurity>
  <Lines>3</Lines>
  <Paragraphs>1</Paragraphs>
  <ScaleCrop>false</ScaleCrop>
  <Company>Win10NeT.COM</Company>
  <LinksUpToDate>false</LinksUpToDate>
  <CharactersWithSpaces>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2022-06-08T10:11:00Z</dcterms:created>
</cp:coreProperties>
</file>