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0BDF" w:rsidRDefault="00D70BDF" w:rsidP="00B71FBA">
      <w:pPr>
        <w:pStyle w:val="1"/>
        <w:spacing w:line="254" w:lineRule="auto"/>
        <w:rPr>
          <w:rFonts w:hint="eastAsia"/>
        </w:rPr>
      </w:pPr>
      <w:r w:rsidRPr="00794B7F">
        <w:rPr>
          <w:rFonts w:hint="eastAsia"/>
        </w:rPr>
        <w:t>武汉为交通安全设施装上“智慧大脑”</w:t>
      </w:r>
    </w:p>
    <w:p w:rsidR="00D70BDF" w:rsidRDefault="00D70BDF" w:rsidP="00D70BDF">
      <w:pPr>
        <w:spacing w:line="254" w:lineRule="auto"/>
        <w:ind w:firstLineChars="200" w:firstLine="420"/>
      </w:pPr>
      <w:r>
        <w:rPr>
          <w:rFonts w:hint="eastAsia"/>
        </w:rPr>
        <w:t>“</w:t>
      </w:r>
      <w:r>
        <w:t>iwuhan-free”</w:t>
      </w:r>
      <w:r>
        <w:t>公益</w:t>
      </w:r>
      <w:r>
        <w:t>WiFi</w:t>
      </w:r>
      <w:r>
        <w:t>热点公共场所全覆盖；办理医院挂号、预约车辆年检、办理出入境等手续，动动手指即可完成；</w:t>
      </w:r>
      <w:r>
        <w:t>“</w:t>
      </w:r>
      <w:r>
        <w:t>易行江城</w:t>
      </w:r>
      <w:r>
        <w:t>”</w:t>
      </w:r>
      <w:r>
        <w:t>智慧交通系统，让车主掌握实时道路交通情况</w:t>
      </w:r>
      <w:r>
        <w:t>……</w:t>
      </w:r>
      <w:r>
        <w:t>作为第一批国家新型城镇化综合试点城市，三年多来，武汉智慧城市建设取得较大突破，推动了互联网与全市各领域的深度融合。</w:t>
      </w:r>
    </w:p>
    <w:p w:rsidR="00D70BDF" w:rsidRDefault="00D70BDF" w:rsidP="00D70BDF">
      <w:pPr>
        <w:spacing w:line="254" w:lineRule="auto"/>
        <w:ind w:firstLineChars="200" w:firstLine="420"/>
      </w:pPr>
      <w:r>
        <w:t>6</w:t>
      </w:r>
      <w:r>
        <w:t>月</w:t>
      </w:r>
      <w:r>
        <w:t>5</w:t>
      </w:r>
      <w:r>
        <w:t>日，</w:t>
      </w:r>
      <w:r>
        <w:t>“</w:t>
      </w:r>
      <w:r>
        <w:t>中国道路交通安全智库大会暨产业创新论坛</w:t>
      </w:r>
      <w:r>
        <w:t>”</w:t>
      </w:r>
      <w:r>
        <w:t>上，湖北省武汉市公安局交通管理局宣布，首批</w:t>
      </w:r>
      <w:r>
        <w:t>260</w:t>
      </w:r>
      <w:r>
        <w:t>套交通标志已接入武汉交警</w:t>
      </w:r>
      <w:r>
        <w:t>“</w:t>
      </w:r>
      <w:r>
        <w:t>智慧大脑</w:t>
      </w:r>
      <w:r>
        <w:t>”</w:t>
      </w:r>
      <w:r>
        <w:t>，标志着基于蜂窝的窄带物联网</w:t>
      </w:r>
      <w:r>
        <w:t>(NB-Iot</w:t>
      </w:r>
      <w:r>
        <w:t>技术</w:t>
      </w:r>
      <w:r>
        <w:t>)</w:t>
      </w:r>
      <w:r>
        <w:t>的智慧交通安全设施在武汉成功应用，对于推进智能汽车、无人驾驶、智慧交通发展具有重要意义。</w:t>
      </w:r>
    </w:p>
    <w:p w:rsidR="00D70BDF" w:rsidRDefault="00D70BDF" w:rsidP="00D70BDF">
      <w:pPr>
        <w:spacing w:line="254" w:lineRule="auto"/>
        <w:ind w:firstLineChars="200" w:firstLine="420"/>
      </w:pPr>
      <w:r>
        <w:rPr>
          <w:rFonts w:hint="eastAsia"/>
        </w:rPr>
        <w:t>据了解，武汉大道的这些主动发光交通标志，系使用</w:t>
      </w:r>
      <w:r>
        <w:t>NB-Iot</w:t>
      </w:r>
      <w:r>
        <w:t>技术的交通安全设施，通过与智慧交通安全设施云平台对接，为这些交通安全设施装上</w:t>
      </w:r>
      <w:r>
        <w:t>“</w:t>
      </w:r>
      <w:r>
        <w:t>智慧大脑</w:t>
      </w:r>
      <w:r>
        <w:t>”</w:t>
      </w:r>
      <w:r>
        <w:t>，使道路交通安全设施实现了可视、可感、可控。该平台由武汉交警与华为、高德、江苏科创和南京赛康等公司共同研发。</w:t>
      </w:r>
    </w:p>
    <w:p w:rsidR="00D70BDF" w:rsidRDefault="00D70BDF" w:rsidP="00D70BDF">
      <w:pPr>
        <w:spacing w:line="254" w:lineRule="auto"/>
        <w:ind w:firstLineChars="200" w:firstLine="420"/>
      </w:pPr>
      <w:r>
        <w:rPr>
          <w:rFonts w:hint="eastAsia"/>
        </w:rPr>
        <w:t>联合研发的华为技术有限公司芯片产业发展部总监邵海刚介绍，这是全球范围内蜂窝的窄带物联网技术，在交通安全设施管理领域的首次应用。</w:t>
      </w:r>
    </w:p>
    <w:p w:rsidR="00D70BDF" w:rsidRDefault="00D70BDF" w:rsidP="00D70BDF">
      <w:pPr>
        <w:spacing w:line="254" w:lineRule="auto"/>
        <w:ind w:firstLineChars="200" w:firstLine="420"/>
      </w:pPr>
      <w:r>
        <w:rPr>
          <w:rFonts w:hint="eastAsia"/>
        </w:rPr>
        <w:t>当前，我国大部分城市都存在交通安全设施管理手段单一、信息采集不及时、状态更新慢、信息不对称、异常事件发现不及时等工作弊端。蜂窝的窄带物联网技术具有低功耗、低成本、大容量、高覆盖的技术特点和优势，为海量的交通设施物联网提供了可能。</w:t>
      </w:r>
    </w:p>
    <w:p w:rsidR="00D70BDF" w:rsidRDefault="00D70BDF" w:rsidP="00D70BDF">
      <w:pPr>
        <w:spacing w:line="254" w:lineRule="auto"/>
        <w:ind w:firstLineChars="200" w:firstLine="420"/>
      </w:pPr>
      <w:r>
        <w:rPr>
          <w:rFonts w:hint="eastAsia"/>
        </w:rPr>
        <w:t>武汉市公安局交通管理局副局长宋嵘也指出，传统的交通标志是孤立的、静止的，缺乏数据采集和输出功能。运用窄带物联网技术，相当于给交通设施建立了电子身份信息，实现信息双向流动，可以及时推送临时交通管制信息，可以及时发现和处置标志设施歪斜、倾倒、挪位、被盗，还能为地图导航和交通指挥的精准性提供更完备的数据支撑。</w:t>
      </w:r>
    </w:p>
    <w:p w:rsidR="00D70BDF" w:rsidRDefault="00D70BDF" w:rsidP="00D70BDF">
      <w:pPr>
        <w:spacing w:line="254" w:lineRule="auto"/>
        <w:ind w:firstLineChars="200" w:firstLine="420"/>
      </w:pPr>
      <w:r>
        <w:rPr>
          <w:rFonts w:hint="eastAsia"/>
        </w:rPr>
        <w:t>记者了解到，装上了“智慧大脑”后，武汉交管部门对全市交通安全设施可以实现五个方面智慧管理：实现交通设施全生命周期的信息化管理，相当于给交通设施建立了电子身份信息；对异常事件可以及时发现和处置，包括设施的歪斜、倾倒、挪位、被盗等等；对占道施工信息可以及时推送给广大驾驶员；对临时交通管制可以提前预警和告知；为地图导航和交通指挥的精准性提供更完备的数据支撑。</w:t>
      </w:r>
    </w:p>
    <w:p w:rsidR="00D70BDF" w:rsidRDefault="00D70BDF" w:rsidP="00D70BDF">
      <w:pPr>
        <w:spacing w:line="254" w:lineRule="auto"/>
        <w:ind w:firstLineChars="200" w:firstLine="420"/>
        <w:rPr>
          <w:rFonts w:hint="eastAsia"/>
        </w:rPr>
      </w:pPr>
      <w:r>
        <w:rPr>
          <w:rFonts w:hint="eastAsia"/>
        </w:rPr>
        <w:t>未来，基于</w:t>
      </w:r>
      <w:r>
        <w:t>NB-Iot</w:t>
      </w:r>
      <w:r>
        <w:t>技术的智慧交通安全设施云平台，还对推进智能汽车、无人驾驶、智慧交通发展具有重要意义。</w:t>
      </w:r>
    </w:p>
    <w:p w:rsidR="00D70BDF" w:rsidRDefault="00D70BDF" w:rsidP="00D70BDF">
      <w:pPr>
        <w:spacing w:line="254" w:lineRule="auto"/>
        <w:ind w:firstLineChars="200" w:firstLine="420"/>
        <w:rPr>
          <w:rFonts w:hint="eastAsia"/>
        </w:rPr>
      </w:pPr>
      <w:r w:rsidRPr="004B1C77">
        <w:rPr>
          <w:rFonts w:hint="eastAsia"/>
        </w:rPr>
        <w:t>许竟</w:t>
      </w:r>
    </w:p>
    <w:p w:rsidR="00D70BDF" w:rsidRDefault="00D70BDF" w:rsidP="00D70BDF">
      <w:pPr>
        <w:spacing w:line="254" w:lineRule="auto"/>
        <w:ind w:firstLineChars="200" w:firstLine="420"/>
        <w:jc w:val="right"/>
        <w:rPr>
          <w:rFonts w:hint="eastAsia"/>
        </w:rPr>
      </w:pPr>
      <w:r w:rsidRPr="004B1C77">
        <w:rPr>
          <w:rFonts w:hint="eastAsia"/>
        </w:rPr>
        <w:t>中国城市报</w:t>
      </w:r>
      <w:r>
        <w:rPr>
          <w:rFonts w:hint="eastAsia"/>
        </w:rPr>
        <w:t>2018-6-11</w:t>
      </w:r>
    </w:p>
    <w:p w:rsidR="00D70BDF" w:rsidRDefault="00D70BDF" w:rsidP="006161A9">
      <w:pPr>
        <w:sectPr w:rsidR="00D70BDF" w:rsidSect="006161A9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6F203C" w:rsidRDefault="006F203C"/>
    <w:sectPr w:rsidR="006F203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70BDF"/>
    <w:rsid w:val="006F203C"/>
    <w:rsid w:val="00D70B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D70BD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D70BDF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D70BDF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151</Words>
  <Characters>863</Characters>
  <Application>Microsoft Office Word</Application>
  <DocSecurity>0</DocSecurity>
  <Lines>7</Lines>
  <Paragraphs>2</Paragraphs>
  <ScaleCrop>false</ScaleCrop>
  <Company>Sky123.Org</Company>
  <LinksUpToDate>false</LinksUpToDate>
  <CharactersWithSpaces>1012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2022-08-02T03:29:00Z</dcterms:created>
</cp:coreProperties>
</file>