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B71" w:rsidRDefault="00051B71" w:rsidP="000D4A8F">
      <w:pPr>
        <w:pStyle w:val="1"/>
        <w:spacing w:line="254" w:lineRule="auto"/>
        <w:rPr>
          <w:rFonts w:hint="eastAsia"/>
        </w:rPr>
      </w:pPr>
      <w:r w:rsidRPr="00051C95">
        <w:rPr>
          <w:rFonts w:hint="eastAsia"/>
        </w:rPr>
        <w:t>安徽省今年</w:t>
      </w:r>
      <w:r w:rsidRPr="00051C95">
        <w:t>64亿余元投入阜阳市交通大建设</w:t>
      </w:r>
    </w:p>
    <w:p w:rsidR="00051B71" w:rsidRDefault="00051B71" w:rsidP="00051B71">
      <w:pPr>
        <w:spacing w:line="254" w:lineRule="auto"/>
        <w:ind w:firstLineChars="200" w:firstLine="420"/>
      </w:pPr>
      <w:r>
        <w:t>5</w:t>
      </w:r>
      <w:r>
        <w:t>月</w:t>
      </w:r>
      <w:r>
        <w:t>31</w:t>
      </w:r>
      <w:r>
        <w:t>日，记者从市交通运输局获悉，今年全市计划实施交通基础设施建设项目</w:t>
      </w:r>
      <w:r>
        <w:t>2652</w:t>
      </w:r>
      <w:r>
        <w:t>个，总投资</w:t>
      </w:r>
      <w:r>
        <w:t>216.39</w:t>
      </w:r>
      <w:r>
        <w:t>亿元，其中今年计划完成投资</w:t>
      </w:r>
      <w:r>
        <w:t>64.56</w:t>
      </w:r>
      <w:r>
        <w:t>亿元。阜阳市东北大外环、淮河阜阳港</w:t>
      </w:r>
      <w:r>
        <w:t>(</w:t>
      </w:r>
      <w:r>
        <w:t>南照综合码头工程</w:t>
      </w:r>
      <w:r>
        <w:t>)</w:t>
      </w:r>
      <w:r>
        <w:t>等一批国省干线、水运、农村公路、枢纽场站项目，将开工实施或加快建设。</w:t>
      </w:r>
    </w:p>
    <w:p w:rsidR="00051B71" w:rsidRDefault="00051B71" w:rsidP="00051B71">
      <w:pPr>
        <w:spacing w:line="254" w:lineRule="auto"/>
        <w:ind w:firstLineChars="200" w:firstLine="420"/>
      </w:pPr>
      <w:r>
        <w:rPr>
          <w:rFonts w:hint="eastAsia"/>
        </w:rPr>
        <w:t>年内实施</w:t>
      </w:r>
      <w:r>
        <w:t>2652</w:t>
      </w:r>
      <w:r>
        <w:t>个交通基础设施项目</w:t>
      </w:r>
    </w:p>
    <w:p w:rsidR="00051B71" w:rsidRDefault="00051B71" w:rsidP="00051B71">
      <w:pPr>
        <w:spacing w:line="254" w:lineRule="auto"/>
        <w:ind w:firstLineChars="200" w:firstLine="420"/>
      </w:pPr>
      <w:r>
        <w:rPr>
          <w:rFonts w:hint="eastAsia"/>
        </w:rPr>
        <w:t>据了解，去年阜阳市交通基础设施建设累计完成投资</w:t>
      </w:r>
      <w:r>
        <w:t>68</w:t>
      </w:r>
      <w:r>
        <w:t>亿元，超额完成省下达的年度建设任务，在省政府目标绩效考核中名列第一。全市范围内国省干线、农村道路等交通基础设施进一步完善。</w:t>
      </w:r>
    </w:p>
    <w:p w:rsidR="00051B71" w:rsidRDefault="00051B71" w:rsidP="00051B71">
      <w:pPr>
        <w:spacing w:line="254" w:lineRule="auto"/>
        <w:ind w:firstLineChars="200" w:firstLine="420"/>
      </w:pPr>
      <w:r>
        <w:rPr>
          <w:rFonts w:hint="eastAsia"/>
        </w:rPr>
        <w:t>在此基础上，阜阳市继续加大投入推进交通基础设施建设。今年，阜阳市计划投资</w:t>
      </w:r>
      <w:r>
        <w:t>37.55</w:t>
      </w:r>
      <w:r>
        <w:t>亿元用于国省干线公路项目，续建、新建国省干线</w:t>
      </w:r>
      <w:r>
        <w:t>411</w:t>
      </w:r>
      <w:r>
        <w:t>公里，其中续建项目</w:t>
      </w:r>
      <w:r>
        <w:t>11</w:t>
      </w:r>
      <w:r>
        <w:t>个、</w:t>
      </w:r>
      <w:r>
        <w:t>227.2</w:t>
      </w:r>
      <w:r>
        <w:t>公里，新建项目</w:t>
      </w:r>
      <w:r>
        <w:t>11</w:t>
      </w:r>
      <w:r>
        <w:t>个、</w:t>
      </w:r>
      <w:r>
        <w:t>184.1</w:t>
      </w:r>
      <w:r>
        <w:t>公里</w:t>
      </w:r>
      <w:r>
        <w:t>;</w:t>
      </w:r>
      <w:r>
        <w:t>投资</w:t>
      </w:r>
      <w:r>
        <w:t>15.88</w:t>
      </w:r>
      <w:r>
        <w:t>亿元，实施农村公路项目</w:t>
      </w:r>
      <w:r>
        <w:t>2617</w:t>
      </w:r>
      <w:r>
        <w:t>个，新开工里程</w:t>
      </w:r>
      <w:r>
        <w:t>2200.82</w:t>
      </w:r>
      <w:r>
        <w:t>公里</w:t>
      </w:r>
      <w:r>
        <w:t>;</w:t>
      </w:r>
      <w:r>
        <w:t>投资</w:t>
      </w:r>
      <w:r>
        <w:t>4.87</w:t>
      </w:r>
      <w:r>
        <w:t>亿元，实施淮河阜阳港</w:t>
      </w:r>
      <w:r>
        <w:t>(</w:t>
      </w:r>
      <w:r>
        <w:t>南照综合码头工程</w:t>
      </w:r>
      <w:r>
        <w:t>)</w:t>
      </w:r>
      <w:r>
        <w:t>、阜阳复线船闸工程等水运重点工程项目</w:t>
      </w:r>
      <w:r>
        <w:t>8</w:t>
      </w:r>
      <w:r>
        <w:t>个</w:t>
      </w:r>
      <w:r>
        <w:t>;</w:t>
      </w:r>
      <w:r>
        <w:t>投资</w:t>
      </w:r>
      <w:r>
        <w:t>5.27</w:t>
      </w:r>
      <w:r>
        <w:t>亿元，实施阜阳城北综合客运枢纽暨交通能源产业孵化基地</w:t>
      </w:r>
      <w:r>
        <w:t>(</w:t>
      </w:r>
      <w:r>
        <w:t>汽车北站</w:t>
      </w:r>
      <w:r>
        <w:t>)</w:t>
      </w:r>
      <w:r>
        <w:t>、界首汽车客运中心站、阜南县汽车客运中心站</w:t>
      </w:r>
      <w:r>
        <w:t>(</w:t>
      </w:r>
      <w:r>
        <w:t>阜南县汽车</w:t>
      </w:r>
      <w:r>
        <w:rPr>
          <w:rFonts w:hint="eastAsia"/>
        </w:rPr>
        <w:t>客运总站</w:t>
      </w:r>
      <w:r>
        <w:t>)</w:t>
      </w:r>
      <w:r>
        <w:t>等客运枢纽场站建设项目</w:t>
      </w:r>
      <w:r>
        <w:t>5</w:t>
      </w:r>
      <w:r>
        <w:t>个。</w:t>
      </w:r>
    </w:p>
    <w:p w:rsidR="00051B71" w:rsidRDefault="00051B71" w:rsidP="00051B71">
      <w:pPr>
        <w:spacing w:line="254" w:lineRule="auto"/>
        <w:ind w:firstLineChars="200" w:firstLine="420"/>
      </w:pPr>
      <w:r>
        <w:rPr>
          <w:rFonts w:hint="eastAsia"/>
        </w:rPr>
        <w:t>同时，年内力争开工建设阜阳至霍邱至合肥高速公路，加快推进阜阳至淮滨、太和至阜阳段及沿淮高速前期工作。投资</w:t>
      </w:r>
      <w:r>
        <w:t>1.1</w:t>
      </w:r>
      <w:r>
        <w:t>亿元，建设</w:t>
      </w:r>
      <w:r>
        <w:t>S256</w:t>
      </w:r>
      <w:r>
        <w:t>西湖服务区、</w:t>
      </w:r>
      <w:r>
        <w:t>S256</w:t>
      </w:r>
      <w:r>
        <w:t>许堂服务区等</w:t>
      </w:r>
      <w:r>
        <w:t>2</w:t>
      </w:r>
      <w:r>
        <w:t>处普通国省干线公路服务区，并计划于年底前建成投用。</w:t>
      </w:r>
    </w:p>
    <w:p w:rsidR="00051B71" w:rsidRDefault="00051B71" w:rsidP="00051B71">
      <w:pPr>
        <w:spacing w:line="254" w:lineRule="auto"/>
        <w:ind w:firstLineChars="200" w:firstLine="420"/>
      </w:pPr>
      <w:r>
        <w:rPr>
          <w:rFonts w:hint="eastAsia"/>
        </w:rPr>
        <w:t>东北大外环、淮河阜阳港等一批重大项目将开工</w:t>
      </w:r>
    </w:p>
    <w:p w:rsidR="00051B71" w:rsidRDefault="00051B71" w:rsidP="00051B71">
      <w:pPr>
        <w:spacing w:line="254" w:lineRule="auto"/>
        <w:ind w:firstLineChars="200" w:firstLine="420"/>
      </w:pPr>
      <w:r>
        <w:rPr>
          <w:rFonts w:hint="eastAsia"/>
        </w:rPr>
        <w:t>在今年阜阳市计划新建的交通基础设施项目中，</w:t>
      </w:r>
      <w:r>
        <w:t>S102</w:t>
      </w:r>
      <w:r>
        <w:t>颍东枣庄至插花</w:t>
      </w:r>
      <w:r>
        <w:t>(</w:t>
      </w:r>
      <w:r>
        <w:t>杜老庄</w:t>
      </w:r>
      <w:r>
        <w:t>)</w:t>
      </w:r>
      <w:r>
        <w:t>段、</w:t>
      </w:r>
      <w:r>
        <w:t>S102</w:t>
      </w:r>
      <w:r>
        <w:t>颍东插花至颍泉周棚</w:t>
      </w:r>
      <w:r>
        <w:t>(</w:t>
      </w:r>
      <w:r>
        <w:t>杜老庄至王小庄</w:t>
      </w:r>
      <w:r>
        <w:t>)</w:t>
      </w:r>
      <w:r>
        <w:t>段、</w:t>
      </w:r>
      <w:r>
        <w:t>S102</w:t>
      </w:r>
      <w:r>
        <w:t>颍东插花至颍泉周棚</w:t>
      </w:r>
      <w:r>
        <w:t>(</w:t>
      </w:r>
      <w:r>
        <w:t>颍泉王小庄至周棚</w:t>
      </w:r>
      <w:r>
        <w:t>)</w:t>
      </w:r>
      <w:r>
        <w:t>段改建工程、</w:t>
      </w:r>
      <w:r>
        <w:t>S102</w:t>
      </w:r>
      <w:r>
        <w:t>颍泉周棚至李长营段改建工程，以及</w:t>
      </w:r>
      <w:r>
        <w:t>S435(</w:t>
      </w:r>
      <w:r>
        <w:t>原</w:t>
      </w:r>
      <w:r>
        <w:t>423</w:t>
      </w:r>
      <w:r>
        <w:t>省道</w:t>
      </w:r>
      <w:r>
        <w:t>)</w:t>
      </w:r>
      <w:r>
        <w:t>颍东枣庄至口孜段道路工程，是阜阳市东北大外环的主要组成部分，共计</w:t>
      </w:r>
      <w:r>
        <w:t>64.61</w:t>
      </w:r>
      <w:r>
        <w:t>公里，均计划于</w:t>
      </w:r>
      <w:r>
        <w:t>2020</w:t>
      </w:r>
      <w:r>
        <w:t>年完工，届时将与已建成的西南大外环一起，基本形成阜阳市交通大外环，有效减轻城区道路压力，拉大阜阳城市框架，同时也将有力带动道路沿线乡镇经济社会发展。</w:t>
      </w:r>
    </w:p>
    <w:p w:rsidR="00051B71" w:rsidRDefault="00051B71" w:rsidP="00051B71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淮河阜阳港</w:t>
      </w:r>
      <w:r>
        <w:t>(</w:t>
      </w:r>
      <w:r>
        <w:t>南照综合码头工程</w:t>
      </w:r>
      <w:r>
        <w:t>)</w:t>
      </w:r>
      <w:r>
        <w:t>也是计划今年开建的重大交通项目。该项目计划总投资</w:t>
      </w:r>
      <w:r>
        <w:t>27</w:t>
      </w:r>
      <w:r>
        <w:t>亿元，新建</w:t>
      </w:r>
      <w:r>
        <w:t>20</w:t>
      </w:r>
      <w:r>
        <w:t>个</w:t>
      </w:r>
      <w:r>
        <w:t>1000</w:t>
      </w:r>
      <w:r>
        <w:t>吨级兼顾</w:t>
      </w:r>
      <w:r>
        <w:t>2000</w:t>
      </w:r>
      <w:r>
        <w:t>吨泊位，其中散货泊位</w:t>
      </w:r>
      <w:r>
        <w:t>11</w:t>
      </w:r>
      <w:r>
        <w:t>个、件杂货进出口泊位</w:t>
      </w:r>
      <w:r>
        <w:t>3</w:t>
      </w:r>
      <w:r>
        <w:t>个、集装箱泊位</w:t>
      </w:r>
      <w:r>
        <w:t>3</w:t>
      </w:r>
      <w:r>
        <w:t>个、公共泊位</w:t>
      </w:r>
      <w:r>
        <w:t>3</w:t>
      </w:r>
      <w:r>
        <w:t>个。项目建成投用后，对巩固阜阳市综合交通枢纽地位，打造皖西北航运枢纽，强化与长三角、沿淮区域联系，增进辐射豫东南及中原城市群能力都有重要意义。</w:t>
      </w:r>
    </w:p>
    <w:p w:rsidR="00051B71" w:rsidRDefault="00051B71" w:rsidP="00051B71">
      <w:pPr>
        <w:spacing w:line="254" w:lineRule="auto"/>
        <w:ind w:firstLineChars="200" w:firstLine="420"/>
        <w:rPr>
          <w:rFonts w:hint="eastAsia"/>
        </w:rPr>
      </w:pPr>
      <w:r w:rsidRPr="00E3502E">
        <w:rPr>
          <w:rFonts w:hint="eastAsia"/>
        </w:rPr>
        <w:t>作者：徐立成</w:t>
      </w:r>
    </w:p>
    <w:p w:rsidR="00051B71" w:rsidRDefault="00051B71" w:rsidP="00051B71">
      <w:pPr>
        <w:spacing w:line="254" w:lineRule="auto"/>
        <w:ind w:firstLineChars="200" w:firstLine="420"/>
        <w:jc w:val="right"/>
        <w:rPr>
          <w:rFonts w:hint="eastAsia"/>
        </w:rPr>
      </w:pPr>
      <w:r w:rsidRPr="00E3502E">
        <w:rPr>
          <w:rFonts w:hint="eastAsia"/>
        </w:rPr>
        <w:t>阜阳新闻网</w:t>
      </w:r>
      <w:r>
        <w:rPr>
          <w:rFonts w:hint="eastAsia"/>
        </w:rPr>
        <w:t>2018-6-1</w:t>
      </w:r>
    </w:p>
    <w:p w:rsidR="00051B71" w:rsidRDefault="00051B71" w:rsidP="009076DF">
      <w:pPr>
        <w:sectPr w:rsidR="00051B71" w:rsidSect="009076D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F3740" w:rsidRDefault="007F3740"/>
    <w:sectPr w:rsidR="007F37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1B71"/>
    <w:rsid w:val="00051B71"/>
    <w:rsid w:val="007F3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51B7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51B7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51B7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937</Characters>
  <Application>Microsoft Office Word</Application>
  <DocSecurity>0</DocSecurity>
  <Lines>7</Lines>
  <Paragraphs>2</Paragraphs>
  <ScaleCrop>false</ScaleCrop>
  <Company>Sky123.Org</Company>
  <LinksUpToDate>false</LinksUpToDate>
  <CharactersWithSpaces>1099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2022-08-02T03:24:00Z</dcterms:created>
</cp:coreProperties>
</file>