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F8" w:rsidRDefault="000544F8" w:rsidP="00732478">
      <w:pPr>
        <w:pStyle w:val="1"/>
        <w:rPr>
          <w:rFonts w:hint="eastAsia"/>
        </w:rPr>
      </w:pPr>
      <w:r>
        <w:rPr>
          <w:rFonts w:hint="eastAsia"/>
        </w:rPr>
        <w:t>琼海:</w:t>
      </w:r>
      <w:r w:rsidRPr="00732478">
        <w:rPr>
          <w:rFonts w:hint="eastAsia"/>
        </w:rPr>
        <w:t xml:space="preserve"> 推进“四好农村路”建设，打通城乡发展“筋脉”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记者</w:t>
      </w:r>
      <w:r>
        <w:t xml:space="preserve"> </w:t>
      </w:r>
      <w:r>
        <w:t>丁平</w:t>
      </w:r>
      <w:r>
        <w:t xml:space="preserve"> </w:t>
      </w:r>
      <w:r>
        <w:t>特约记者</w:t>
      </w:r>
      <w:r>
        <w:t xml:space="preserve"> </w:t>
      </w:r>
      <w:r>
        <w:t>陈德君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大路科十三原生米、大路莲雾、大路粽子……这些让人垂涎欲滴的琼海市大路镇特色农产品，今天早上还在大路镇特色农产品展销中心展示，中午就已经运送到近</w:t>
      </w:r>
      <w:r>
        <w:t>100</w:t>
      </w:r>
      <w:r>
        <w:t>公里外的海口市。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过去，交通条件的限制，不仅阻断了大路镇百姓出行的脚步，也阻断了货物的流通，更是将外界的发展成果拒之门外。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近年来，琼海市委、市政府结合全域旅游发展和美丽乡村建设，将“四好农村路”建设作为推进脱贫攻坚、全面建成小康社会和服务新农村经济社会发展的重要举措来抓，农村公路建、管、养、运协调发展，走出一条“市建、镇管、村护、共运营”的路子。</w:t>
      </w:r>
      <w:r>
        <w:t>2017</w:t>
      </w:r>
      <w:r>
        <w:t>年</w:t>
      </w:r>
      <w:r>
        <w:t>10</w:t>
      </w:r>
      <w:r>
        <w:t>月，琼海被授予第一批省级</w:t>
      </w:r>
      <w:r>
        <w:t>“</w:t>
      </w:r>
      <w:r>
        <w:t>四好农村路</w:t>
      </w:r>
      <w:r>
        <w:t>”</w:t>
      </w:r>
      <w:r>
        <w:t>示范市县荣誉称号，成为全省交流学习的样板。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建养并重</w:t>
      </w:r>
      <w:r>
        <w:t xml:space="preserve"> </w:t>
      </w:r>
      <w:r>
        <w:t>管运结合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今天，在会山镇加脑村陈秀兰苗绣工作室，村民陈秀兰接待一拨又一拨客人，笑得合不拢嘴：“农村公路修好了，我们边远山区也能在家门口赚钱了！”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琼海市委、市政府加大农村公路建设力度，仅去年就新建自然村硬化路</w:t>
      </w:r>
      <w:r>
        <w:t>472.5</w:t>
      </w:r>
      <w:r>
        <w:t>公里，窄路面拓宽</w:t>
      </w:r>
      <w:r>
        <w:t>351.6</w:t>
      </w:r>
      <w:r>
        <w:t>公里。如今，琼海市农村公路总里程为</w:t>
      </w:r>
      <w:r>
        <w:t>1644.374</w:t>
      </w:r>
      <w:r>
        <w:t>公里。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俗话说，农村公路“三分建，七分养”。琼海如何完成大规模的养护任务、建立长效的养护管理机制、保证养护资金来源？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琼海市交通运输局副局长董益超告诉记者，“建养并重、管运结合”是琼海农村公路工作一直秉持的理念。农村公路具有点多、线长、面广等特点，光靠交通局力量肯定不行。目前，琼海</w:t>
      </w:r>
      <w:r>
        <w:t>12</w:t>
      </w:r>
      <w:r>
        <w:t>个镇和</w:t>
      </w:r>
      <w:r>
        <w:t>1</w:t>
      </w:r>
      <w:r>
        <w:t>个镇级经济区（彬村山华侨经济区）均设置了农村公路管理机构，从事镇级和村级公路养护管理兼职人员共计</w:t>
      </w:r>
      <w:r>
        <w:t>582</w:t>
      </w:r>
      <w:r>
        <w:t>人，管理机构设置和公路养护人员配置到位率</w:t>
      </w:r>
      <w:r>
        <w:t>100%</w:t>
      </w:r>
      <w:r>
        <w:t>，基本形成</w:t>
      </w:r>
      <w:r>
        <w:t>“</w:t>
      </w:r>
      <w:r>
        <w:t>县有路政员、乡有监管员、村有护路员</w:t>
      </w:r>
      <w:r>
        <w:t>”</w:t>
      </w:r>
      <w:r>
        <w:t>的路产路权保护队伍。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为保证养护资金充足，琼海将农村公路养护资金纳入财政预算，按省级农村公路养护补助资金标准</w:t>
      </w:r>
      <w:r>
        <w:t>1</w:t>
      </w:r>
      <w:r>
        <w:t>：</w:t>
      </w:r>
      <w:r>
        <w:t>1</w:t>
      </w:r>
      <w:r>
        <w:t>配套养护资金。同时，积极调动受益村庄农民群众积极性，通过组织召开村民代表大会进行</w:t>
      </w:r>
      <w:r>
        <w:t>“</w:t>
      </w:r>
      <w:r>
        <w:t>一事一议</w:t>
      </w:r>
      <w:r>
        <w:t>”</w:t>
      </w:r>
      <w:r>
        <w:t>，采取出工、投劳、以资代劳等形式，解决受益村庄养护资金不足问题。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去年，琼海农村公路列养率达到</w:t>
      </w:r>
      <w:r>
        <w:t>100%</w:t>
      </w:r>
      <w:r>
        <w:t>，实际经常性养护率</w:t>
      </w:r>
      <w:r>
        <w:t>100%</w:t>
      </w:r>
      <w:r>
        <w:t>，优良中路率</w:t>
      </w:r>
      <w:r>
        <w:t>81.17%</w:t>
      </w:r>
      <w:r>
        <w:t>，路面技术状况指数稳中有升。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路通财通</w:t>
      </w:r>
      <w:r>
        <w:t xml:space="preserve"> </w:t>
      </w:r>
      <w:r>
        <w:t>村美民乐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在博鳌镇沙美村村口，一条平整宽敞的柏油路铺展延伸。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这里原先是坑洼不平的泥土路，村民出行只能依靠一座</w:t>
      </w:r>
      <w:r>
        <w:t>2</w:t>
      </w:r>
      <w:r>
        <w:t>米宽的小桥。由于交通不便，村民生产生活都受到很大限制，许多村民不得不外出务工。</w:t>
      </w:r>
    </w:p>
    <w:p w:rsidR="000544F8" w:rsidRDefault="000544F8" w:rsidP="000544F8">
      <w:pPr>
        <w:ind w:firstLineChars="200" w:firstLine="420"/>
      </w:pPr>
      <w:r>
        <w:t>2017</w:t>
      </w:r>
      <w:r>
        <w:t>年</w:t>
      </w:r>
      <w:r>
        <w:t>10</w:t>
      </w:r>
      <w:r>
        <w:t>月以来，琼海市深入贯彻党的十九大精神，全力推进博鳌田园小镇建设，沙美村落后的交通状况得到根本性改变。</w:t>
      </w:r>
    </w:p>
    <w:p w:rsidR="000544F8" w:rsidRDefault="000544F8" w:rsidP="000544F8">
      <w:pPr>
        <w:ind w:firstLineChars="200" w:firstLine="420"/>
      </w:pPr>
      <w:r>
        <w:rPr>
          <w:rFonts w:hint="eastAsia"/>
        </w:rPr>
        <w:t>沙美村党支部书记冯锦锋介绍，由于交通等因素推动，现在博鳌沙美休闲农业农民专业合作社综合服务中心已设立，海堤甜品、五谷丰登杂粮、琼海公道等</w:t>
      </w:r>
      <w:r>
        <w:t>13</w:t>
      </w:r>
      <w:r>
        <w:t>处业态已经形成，沙美集市和品香驿站等</w:t>
      </w:r>
      <w:r>
        <w:t>2</w:t>
      </w:r>
      <w:r>
        <w:t>处业态正待打造。</w:t>
      </w:r>
    </w:p>
    <w:p w:rsidR="000544F8" w:rsidRDefault="000544F8" w:rsidP="000544F8">
      <w:pPr>
        <w:ind w:firstLineChars="200" w:firstLine="420"/>
        <w:rPr>
          <w:rFonts w:hint="eastAsia"/>
        </w:rPr>
      </w:pPr>
      <w:r>
        <w:rPr>
          <w:rFonts w:hint="eastAsia"/>
        </w:rPr>
        <w:t>沙美村是交通托起村民小康梦的一个缩影。董益超介绍，琼海将农村公路建设与乡村振兴战略结合起来，对部分农村公路进行提升改造，使城区和乡村连成一体的同时，积极推动旅游业与农业的融合发展，切实提高农村居民的幸福感。</w:t>
      </w:r>
    </w:p>
    <w:p w:rsidR="000544F8" w:rsidRDefault="000544F8" w:rsidP="000544F8">
      <w:pPr>
        <w:ind w:firstLineChars="200" w:firstLine="420"/>
        <w:jc w:val="right"/>
        <w:rPr>
          <w:rFonts w:hint="eastAsia"/>
        </w:rPr>
      </w:pPr>
      <w:r w:rsidRPr="002709AF">
        <w:rPr>
          <w:rFonts w:hint="eastAsia"/>
        </w:rPr>
        <w:t>海南省人民政府</w:t>
      </w:r>
      <w:r>
        <w:rPr>
          <w:rFonts w:hint="eastAsia"/>
        </w:rPr>
        <w:t>2018-6-27</w:t>
      </w:r>
    </w:p>
    <w:p w:rsidR="000544F8" w:rsidRDefault="000544F8" w:rsidP="00D76993">
      <w:pPr>
        <w:sectPr w:rsidR="000544F8" w:rsidSect="00D7699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A5D2E" w:rsidRDefault="009A5D2E"/>
    <w:sectPr w:rsidR="009A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4F8"/>
    <w:rsid w:val="000544F8"/>
    <w:rsid w:val="009A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544F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44F8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544F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Sky123.Org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2022-08-02T03:54:00Z</dcterms:created>
</cp:coreProperties>
</file>