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C8" w:rsidRDefault="00560FC8" w:rsidP="000C295D">
      <w:pPr>
        <w:pStyle w:val="1"/>
        <w:rPr>
          <w:rFonts w:hint="eastAsia"/>
        </w:rPr>
      </w:pPr>
      <w:r w:rsidRPr="000C295D">
        <w:rPr>
          <w:rFonts w:hint="eastAsia"/>
        </w:rPr>
        <w:t>中巴经济走廊最大交通基础设施项目部分路段提前通车</w:t>
      </w:r>
    </w:p>
    <w:p w:rsidR="00560FC8" w:rsidRDefault="00560FC8" w:rsidP="00560FC8">
      <w:pPr>
        <w:ind w:firstLineChars="200" w:firstLine="420"/>
      </w:pPr>
      <w:r>
        <w:rPr>
          <w:rFonts w:ascii="MS Mincho" w:eastAsia="MS Mincho" w:hAnsi="MS Mincho" w:cs="MS Mincho" w:hint="eastAsia"/>
        </w:rPr>
        <w:t>❶</w:t>
      </w:r>
      <w:r>
        <w:t>中巴经济走廊最大交通基础设施项目白沙瓦</w:t>
      </w:r>
      <w:r>
        <w:t>-</w:t>
      </w:r>
      <w:r>
        <w:t>卡拉奇高速公路苏木段（苏库尔至木尔坦）部分路段提前</w:t>
      </w:r>
      <w:r>
        <w:t>15</w:t>
      </w:r>
      <w:r>
        <w:t>个月通车。</w:t>
      </w:r>
    </w:p>
    <w:p w:rsidR="00560FC8" w:rsidRDefault="00560FC8" w:rsidP="00560FC8">
      <w:pPr>
        <w:ind w:firstLineChars="200" w:firstLine="420"/>
      </w:pPr>
      <w:r>
        <w:rPr>
          <w:rFonts w:ascii="MS Mincho" w:eastAsia="MS Mincho" w:hAnsi="MS Mincho" w:cs="MS Mincho" w:hint="eastAsia"/>
        </w:rPr>
        <w:t>❷</w:t>
      </w:r>
      <w:r>
        <w:t xml:space="preserve"> </w:t>
      </w:r>
      <w:r>
        <w:t>苏木段通车后，将成为中国经由巴基斯坦连接印度洋的陆上交通干线，并为提升中巴两国的互联互通发挥重要作用。</w:t>
      </w:r>
    </w:p>
    <w:p w:rsidR="00560FC8" w:rsidRDefault="00560FC8" w:rsidP="00560FC8">
      <w:pPr>
        <w:ind w:firstLineChars="200" w:firstLine="420"/>
      </w:pPr>
      <w:r>
        <w:t>26</w:t>
      </w:r>
      <w:r>
        <w:t>日，中巴经济走廊最大交通基础设施项目白沙瓦</w:t>
      </w:r>
      <w:r>
        <w:t>-</w:t>
      </w:r>
      <w:r>
        <w:t>卡拉奇高速公路苏木段（苏库尔至木尔坦）部分路段提前通车仪式在巴基斯坦旁遮普省木尔坦举行。巴基斯坦总理阿巴西、巴中央和地方政府官员、中国驻巴基斯坦大使姚敬、中国驻拉合尔总领事龙定斌、驻巴中资企业代表及各界人士</w:t>
      </w:r>
      <w:r>
        <w:t>2000</w:t>
      </w:r>
      <w:r>
        <w:t>余人参加通车仪式。</w:t>
      </w:r>
    </w:p>
    <w:p w:rsidR="00560FC8" w:rsidRDefault="00560FC8" w:rsidP="00560FC8">
      <w:pPr>
        <w:ind w:firstLineChars="200" w:firstLine="420"/>
      </w:pPr>
      <w:r>
        <w:rPr>
          <w:rFonts w:hint="eastAsia"/>
        </w:rPr>
        <w:t>白沙瓦</w:t>
      </w:r>
      <w:r>
        <w:t>-</w:t>
      </w:r>
      <w:r>
        <w:t>卡拉奇高速公路项目苏木段全长</w:t>
      </w:r>
      <w:r>
        <w:t>392</w:t>
      </w:r>
      <w:r>
        <w:t>公里，设计时速</w:t>
      </w:r>
      <w:r>
        <w:t>120</w:t>
      </w:r>
      <w:r>
        <w:t>公里</w:t>
      </w:r>
      <w:r>
        <w:t>/</w:t>
      </w:r>
      <w:r>
        <w:t>小时，为巴基斯坦首条具有智能交通功能的双向六车道高速公路。该路段合同金额约</w:t>
      </w:r>
      <w:r>
        <w:t>28.9</w:t>
      </w:r>
      <w:r>
        <w:t>亿美元，是中巴经济走廊框架下</w:t>
      </w:r>
      <w:r>
        <w:t>“</w:t>
      </w:r>
      <w:r>
        <w:t>早期收获项目</w:t>
      </w:r>
      <w:r>
        <w:t>”</w:t>
      </w:r>
      <w:r>
        <w:t>和</w:t>
      </w:r>
      <w:r>
        <w:t>“</w:t>
      </w:r>
      <w:r>
        <w:t>最大交通基础设施项目</w:t>
      </w:r>
      <w:r>
        <w:t>”</w:t>
      </w:r>
      <w:r>
        <w:t>，由中国建筑股份有限公司负责设计和建设。本次提前通车路段长约</w:t>
      </w:r>
      <w:r>
        <w:t>33</w:t>
      </w:r>
      <w:r>
        <w:t>公里，比合同工期提前</w:t>
      </w:r>
      <w:r>
        <w:t>15</w:t>
      </w:r>
      <w:r>
        <w:t>个月通车。</w:t>
      </w:r>
    </w:p>
    <w:p w:rsidR="00560FC8" w:rsidRDefault="00560FC8" w:rsidP="00560FC8">
      <w:pPr>
        <w:ind w:firstLineChars="200" w:firstLine="420"/>
      </w:pPr>
      <w:r>
        <w:rPr>
          <w:rFonts w:hint="eastAsia"/>
        </w:rPr>
        <w:t>苏木段是连接巴基斯坦南北的经济大动脉。中巴两国政府对该项目高度重视，并在中巴经济走廊联委会框架下重点推动其建设。</w:t>
      </w:r>
    </w:p>
    <w:p w:rsidR="00560FC8" w:rsidRDefault="00560FC8" w:rsidP="00560FC8">
      <w:pPr>
        <w:ind w:firstLineChars="200" w:firstLine="420"/>
      </w:pPr>
      <w:r>
        <w:t>2015</w:t>
      </w:r>
      <w:r>
        <w:t>年</w:t>
      </w:r>
      <w:r>
        <w:t>4</w:t>
      </w:r>
      <w:r>
        <w:t>月，中国国家主席习近平访巴期间，两国签署该项目的政府间框架协议。</w:t>
      </w:r>
      <w:r>
        <w:t>2015</w:t>
      </w:r>
      <w:r>
        <w:t>年</w:t>
      </w:r>
      <w:r>
        <w:t>11</w:t>
      </w:r>
      <w:r>
        <w:t>月，中国建筑股份有限公司（简称中建股份）在该项目的竞标中胜出，并于当年</w:t>
      </w:r>
      <w:r>
        <w:t>12</w:t>
      </w:r>
      <w:r>
        <w:t>月</w:t>
      </w:r>
      <w:r>
        <w:t>22</w:t>
      </w:r>
      <w:r>
        <w:t>日与巴国家公路局签署了项目的商务合同。</w:t>
      </w:r>
    </w:p>
    <w:p w:rsidR="00560FC8" w:rsidRDefault="00560FC8" w:rsidP="00560FC8">
      <w:pPr>
        <w:ind w:firstLineChars="200" w:firstLine="420"/>
      </w:pPr>
      <w:r>
        <w:rPr>
          <w:rFonts w:hint="eastAsia"/>
        </w:rPr>
        <w:t>苏木段通车后，将成为中国经由巴基斯坦连接印度洋的陆上交通干线，并为提升中巴两国的互联互通发挥重要作用。</w:t>
      </w:r>
    </w:p>
    <w:p w:rsidR="00560FC8" w:rsidRDefault="00560FC8" w:rsidP="00560FC8">
      <w:pPr>
        <w:ind w:firstLineChars="200" w:firstLine="420"/>
      </w:pPr>
      <w:r>
        <w:rPr>
          <w:rFonts w:hint="eastAsia"/>
        </w:rPr>
        <w:t>全线项目创造近三万个就业岗位</w:t>
      </w:r>
    </w:p>
    <w:p w:rsidR="00560FC8" w:rsidRDefault="00560FC8" w:rsidP="00560FC8">
      <w:pPr>
        <w:ind w:firstLineChars="200" w:firstLine="420"/>
      </w:pPr>
      <w:r>
        <w:rPr>
          <w:rFonts w:hint="eastAsia"/>
        </w:rPr>
        <w:t>白沙瓦至卡拉奇高速公路全长</w:t>
      </w:r>
      <w:r>
        <w:t>1152</w:t>
      </w:r>
      <w:r>
        <w:t>公里。原定南起巴第一大城市卡拉奇，北至第二大城市拉合尔，而今计划延伸至西北边境重镇白沙瓦。项目沿线地区</w:t>
      </w:r>
      <w:r>
        <w:t>GDP</w:t>
      </w:r>
      <w:r>
        <w:t>占巴总量</w:t>
      </w:r>
      <w:r>
        <w:t>90%</w:t>
      </w:r>
      <w:r>
        <w:t>以上，人口达</w:t>
      </w:r>
      <w:r>
        <w:t>1</w:t>
      </w:r>
      <w:r>
        <w:t>．</w:t>
      </w:r>
      <w:r>
        <w:t>38</w:t>
      </w:r>
      <w:r>
        <w:t>亿，建成后将成为连接巴南北的经济大动脉和国防要道，也是中巴经济走廊的重要组成部分。</w:t>
      </w:r>
    </w:p>
    <w:p w:rsidR="00560FC8" w:rsidRDefault="00560FC8" w:rsidP="00560FC8">
      <w:pPr>
        <w:ind w:firstLineChars="200" w:firstLine="420"/>
      </w:pPr>
      <w:r>
        <w:rPr>
          <w:rFonts w:hint="eastAsia"/>
        </w:rPr>
        <w:t>项目建成后将大幅缩短从卡拉奇到白沙瓦的旅行时间，并能为买不起机票的百姓出行提供更多选择。同时，随着今后的延伸拓展，它还能将巴基斯坦与中国、阿富汗、伊朗等周边国家连接起来，从而促进本地区的繁荣与发展。</w:t>
      </w:r>
    </w:p>
    <w:p w:rsidR="00560FC8" w:rsidRDefault="00560FC8" w:rsidP="00560FC8">
      <w:pPr>
        <w:ind w:firstLineChars="200" w:firstLine="420"/>
      </w:pPr>
      <w:r>
        <w:rPr>
          <w:rFonts w:hint="eastAsia"/>
        </w:rPr>
        <w:t>在此次举行的通车仪式上，</w:t>
      </w:r>
      <w:r>
        <w:t xml:space="preserve"> </w:t>
      </w:r>
      <w:r>
        <w:t>巴基斯坦总理阿巴西对参与高速公路建设的广大工程人员的辛勤付出表示感谢。他指出，白沙瓦至卡拉奇高速公路项目预计</w:t>
      </w:r>
      <w:r>
        <w:t>2019</w:t>
      </w:r>
      <w:r>
        <w:t>年</w:t>
      </w:r>
      <w:r>
        <w:t>8</w:t>
      </w:r>
      <w:r>
        <w:t>月全线通车，对于加强巴中两国互联互通，带动巴中部地区经济发展具有重要意义。</w:t>
      </w:r>
    </w:p>
    <w:p w:rsidR="00560FC8" w:rsidRDefault="00560FC8" w:rsidP="00560FC8">
      <w:pPr>
        <w:ind w:firstLineChars="200" w:firstLine="420"/>
      </w:pPr>
      <w:r>
        <w:rPr>
          <w:rFonts w:hint="eastAsia"/>
        </w:rPr>
        <w:t>中国驻巴基斯坦大使姚敬表示，该项目全线通车后，将连通中巴喀喇昆仑公路，大幅缩短两国边境口岸至巴腹地的陆上交通时间。他表示，作为中巴经济走廊框架下最大交通基础设施工及“一带一路”重点开局工程之一，该公路项目已为当地创造近三万个就业岗位。</w:t>
      </w:r>
    </w:p>
    <w:p w:rsidR="00560FC8" w:rsidRDefault="00560FC8" w:rsidP="00560FC8">
      <w:pPr>
        <w:ind w:firstLineChars="200" w:firstLine="420"/>
      </w:pPr>
      <w:r>
        <w:rPr>
          <w:rFonts w:hint="eastAsia"/>
        </w:rPr>
        <w:t>中巴经济走廊已有</w:t>
      </w:r>
      <w:r>
        <w:t>22</w:t>
      </w:r>
      <w:r>
        <w:t>个项目取得成果</w:t>
      </w:r>
    </w:p>
    <w:p w:rsidR="00560FC8" w:rsidRDefault="00560FC8" w:rsidP="00560FC8">
      <w:pPr>
        <w:ind w:firstLineChars="200" w:firstLine="420"/>
      </w:pPr>
      <w:r>
        <w:rPr>
          <w:rFonts w:hint="eastAsia"/>
        </w:rPr>
        <w:t>自</w:t>
      </w:r>
      <w:r>
        <w:t>2015</w:t>
      </w:r>
      <w:r>
        <w:t>年</w:t>
      </w:r>
      <w:r>
        <w:t>4</w:t>
      </w:r>
      <w:r>
        <w:t>月</w:t>
      </w:r>
      <w:r>
        <w:t>20</w:t>
      </w:r>
      <w:r>
        <w:t>日中巴经济走廊项目启动至今，已历经</w:t>
      </w:r>
      <w:r>
        <w:t>3</w:t>
      </w:r>
      <w:r>
        <w:t>年，这条以喀什为起点，以巴基斯坦瓜达尔港为终点，全长</w:t>
      </w:r>
      <w:r>
        <w:t>3000</w:t>
      </w:r>
      <w:r>
        <w:t>公里的贸易走廊如今已硕果累累，</w:t>
      </w:r>
      <w:r>
        <w:t>43</w:t>
      </w:r>
      <w:r>
        <w:t>个早期收获项目中有</w:t>
      </w:r>
      <w:r>
        <w:t>22</w:t>
      </w:r>
      <w:r>
        <w:t>个项目在建或完成。</w:t>
      </w:r>
    </w:p>
    <w:p w:rsidR="00560FC8" w:rsidRDefault="00560FC8" w:rsidP="00560FC8">
      <w:pPr>
        <w:ind w:firstLineChars="200" w:firstLine="420"/>
      </w:pPr>
      <w:r>
        <w:t>1</w:t>
      </w:r>
      <w:r>
        <w:t>月</w:t>
      </w:r>
      <w:r>
        <w:t>29</w:t>
      </w:r>
      <w:r>
        <w:t>日，瓜达尔自由区开园；</w:t>
      </w:r>
      <w:r>
        <w:t>4</w:t>
      </w:r>
      <w:r>
        <w:t>月</w:t>
      </w:r>
      <w:r>
        <w:t>10</w:t>
      </w:r>
      <w:r>
        <w:t>日，卡西姆港电站投入商业运行；瓜达尔东湾高速公路项目预计在今年底前完工；萨希瓦尔燃煤电站、恰希玛核电站等系列项目开通运营，大大缓解了巴基斯坦国内的电力短缺问题。去年，中巴双方还签署了《中巴经济走廊远景规划》，为走廊建设进一步指明了方向。</w:t>
      </w:r>
    </w:p>
    <w:p w:rsidR="00560FC8" w:rsidRDefault="00560FC8" w:rsidP="00560FC8">
      <w:pPr>
        <w:ind w:firstLineChars="200" w:firstLine="420"/>
        <w:rPr>
          <w:rFonts w:hint="eastAsia"/>
        </w:rPr>
      </w:pPr>
      <w:r>
        <w:rPr>
          <w:rFonts w:hint="eastAsia"/>
        </w:rPr>
        <w:t>在走廊建设带动下，巴基斯坦经济增速近年来显著提高。世界银行日前发布最新报告指出，受益中巴经济走廊大型基础设施建设的推动，巴能源供应不断改善，个人消费持续增长，预测巴基斯坦</w:t>
      </w:r>
      <w:r>
        <w:t>2017-18</w:t>
      </w:r>
      <w:r>
        <w:t>财年</w:t>
      </w:r>
      <w:r>
        <w:t>GDP</w:t>
      </w:r>
      <w:r>
        <w:t>增速将达到</w:t>
      </w:r>
      <w:r>
        <w:t>5.8%</w:t>
      </w:r>
      <w:r>
        <w:t>。</w:t>
      </w:r>
    </w:p>
    <w:p w:rsidR="00560FC8" w:rsidRDefault="00560FC8" w:rsidP="00560FC8">
      <w:pPr>
        <w:ind w:firstLineChars="200" w:firstLine="420"/>
        <w:jc w:val="right"/>
        <w:rPr>
          <w:rFonts w:hint="eastAsia"/>
        </w:rPr>
      </w:pPr>
      <w:r w:rsidRPr="00227BAB">
        <w:rPr>
          <w:rFonts w:hint="eastAsia"/>
        </w:rPr>
        <w:t>中国一带一路网</w:t>
      </w:r>
      <w:r>
        <w:rPr>
          <w:rFonts w:hint="eastAsia"/>
        </w:rPr>
        <w:t>2018-5-27</w:t>
      </w:r>
    </w:p>
    <w:p w:rsidR="00560FC8" w:rsidRDefault="00560FC8" w:rsidP="00D15A0E">
      <w:pPr>
        <w:sectPr w:rsidR="00560FC8" w:rsidSect="00D15A0E">
          <w:type w:val="continuous"/>
          <w:pgSz w:w="11906" w:h="16838" w:code="9"/>
          <w:pgMar w:top="1644" w:right="1236" w:bottom="1418" w:left="1814" w:header="851" w:footer="907" w:gutter="0"/>
          <w:pgNumType w:start="1"/>
          <w:cols w:space="425"/>
          <w:docGrid w:type="lines" w:linePitch="341" w:charSpace="2373"/>
        </w:sectPr>
      </w:pPr>
    </w:p>
    <w:p w:rsidR="00376A67" w:rsidRDefault="00376A67"/>
    <w:sectPr w:rsidR="00376A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0FC8"/>
    <w:rsid w:val="00376A67"/>
    <w:rsid w:val="00560F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60F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60FC8"/>
    <w:rPr>
      <w:rFonts w:ascii="黑体" w:eastAsia="黑体" w:hAnsi="宋体" w:cs="Times New Roman"/>
      <w:b/>
      <w:kern w:val="36"/>
      <w:sz w:val="32"/>
      <w:szCs w:val="32"/>
    </w:rPr>
  </w:style>
  <w:style w:type="paragraph" w:customStyle="1" w:styleId="Char2CharCharChar">
    <w:name w:val="Char2 Char Char Char"/>
    <w:basedOn w:val="a"/>
    <w:autoRedefine/>
    <w:rsid w:val="00560FC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Company>Sky123.Org</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2022-08-02T03:20:00Z</dcterms:created>
</cp:coreProperties>
</file>