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F02" w:rsidRDefault="00DF3F02" w:rsidP="000D4A8F">
      <w:pPr>
        <w:pStyle w:val="1"/>
        <w:spacing w:line="254" w:lineRule="auto"/>
        <w:rPr>
          <w:rFonts w:hint="eastAsia"/>
        </w:rPr>
      </w:pPr>
      <w:r w:rsidRPr="00C64C04">
        <w:rPr>
          <w:rFonts w:hint="eastAsia"/>
        </w:rPr>
        <w:t>彭水</w:t>
      </w:r>
      <w:r>
        <w:rPr>
          <w:rFonts w:hint="eastAsia"/>
        </w:rPr>
        <w:t>:</w:t>
      </w:r>
      <w:r w:rsidRPr="00C64C04">
        <w:rPr>
          <w:rFonts w:hint="eastAsia"/>
        </w:rPr>
        <w:t>确保交通建设“三年行动计划”取得实效</w:t>
      </w:r>
    </w:p>
    <w:p w:rsidR="00DF3F02" w:rsidRDefault="00DF3F02" w:rsidP="00DF3F02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赵</w:t>
      </w:r>
      <w:r>
        <w:t xml:space="preserve"> </w:t>
      </w:r>
      <w:r>
        <w:t>勇</w:t>
      </w:r>
    </w:p>
    <w:p w:rsidR="00DF3F02" w:rsidRDefault="00DF3F02" w:rsidP="00DF3F02">
      <w:pPr>
        <w:spacing w:line="254" w:lineRule="auto"/>
        <w:ind w:firstLineChars="200" w:firstLine="420"/>
      </w:pPr>
      <w:r>
        <w:t>5</w:t>
      </w:r>
      <w:r>
        <w:t>月</w:t>
      </w:r>
      <w:r>
        <w:t>30</w:t>
      </w:r>
      <w:r>
        <w:t>日，县委书记钱建超在调研全县交通工作时要求，要切实深化交通是经济社会发展和民生改善基础的共识，高起点做好交通网络的规划，创新思路举措，确保交通建设</w:t>
      </w:r>
      <w:r>
        <w:t>“</w:t>
      </w:r>
      <w:r>
        <w:t>三年行动计划</w:t>
      </w:r>
      <w:r>
        <w:t>”</w:t>
      </w:r>
      <w:r>
        <w:t>取得实效。</w:t>
      </w:r>
    </w:p>
    <w:p w:rsidR="00DF3F02" w:rsidRDefault="00DF3F02" w:rsidP="00DF3F02">
      <w:pPr>
        <w:spacing w:line="254" w:lineRule="auto"/>
        <w:ind w:firstLineChars="200" w:firstLine="420"/>
      </w:pPr>
      <w:r>
        <w:rPr>
          <w:rFonts w:hint="eastAsia"/>
        </w:rPr>
        <w:t>县委副书记、县长石强，县领导巩义胜、罗远江参加调研。</w:t>
      </w:r>
    </w:p>
    <w:p w:rsidR="00DF3F02" w:rsidRDefault="00DF3F02" w:rsidP="00DF3F02">
      <w:pPr>
        <w:spacing w:line="254" w:lineRule="auto"/>
        <w:ind w:firstLineChars="200" w:firstLine="420"/>
      </w:pPr>
      <w:r>
        <w:rPr>
          <w:rFonts w:hint="eastAsia"/>
        </w:rPr>
        <w:t>当天，钱建超首先来到县城滨江路，了解滨江路至阿依河旅游公路连接道的规划方案；在原水泥厂至九黎城连接道建设现场，他要求尽快完善相关设施，确保工程早日投用；在下塘了解了下塘乌江大桥方案设计和听取了相关工作汇报；在上塘乌江大桥复线桥建设现场，听取工程建设情况介绍，他要求在保证安全的前提下，保质保量完成工程建设。</w:t>
      </w:r>
    </w:p>
    <w:p w:rsidR="00DF3F02" w:rsidRDefault="00DF3F02" w:rsidP="00DF3F02">
      <w:pPr>
        <w:spacing w:line="254" w:lineRule="auto"/>
        <w:ind w:firstLineChars="200" w:firstLine="420"/>
      </w:pPr>
      <w:r>
        <w:rPr>
          <w:rFonts w:hint="eastAsia"/>
        </w:rPr>
        <w:t>在调研座谈会上，钱建超听取了全县交通工作汇报，充分肯定了全县交通工作取得的成绩。钱建超指出，近年来，各级各有关部门在交通建设上做了大量的工作，全县交通建设取得很大的成绩。同时，面对群众对交通的需求、未来高质量发展对交通的需求，全县交通建设任务很重，目前，全市开启交通建设“三年行动计划”，为全县交通建设带来了难得的机遇，大家要牢牢把握机遇，切实深化交通是经济社会发展、民生改善基础的共识，齐心协力抓好交通建设。</w:t>
      </w:r>
    </w:p>
    <w:p w:rsidR="00DF3F02" w:rsidRDefault="00DF3F02" w:rsidP="00DF3F02">
      <w:pPr>
        <w:spacing w:line="254" w:lineRule="auto"/>
        <w:ind w:firstLineChars="200" w:firstLine="420"/>
      </w:pPr>
      <w:r>
        <w:rPr>
          <w:rFonts w:hint="eastAsia"/>
        </w:rPr>
        <w:t>钱建超要求，要高起点做好交通网络规划，在航空方面，要早谋划、早思考，盯紧未来的发展。在铁路建设上，锁定高铁建设，做好各方面的前期准备工作，做好渝怀铁路复线建设的服务工作。在公路建设上，要有超前的规划意识，要高度重视高速公路规划建设，认真研究，多争取项目，争取通过高速公路的建设，让彭水到周边区县都有最便捷的高速公路连接；加快城区道路的规划和建设，城区交通建设要围绕“三城”做文章，加快完善老城区的交通网络，加快建设新城区的连接道，建立城区四通八达的交通网络。要加强县内主干道的建设管护力度，加快“四好”小康路的建设力度，高起点做好交通网络规划。</w:t>
      </w:r>
    </w:p>
    <w:p w:rsidR="00DF3F02" w:rsidRDefault="00DF3F02" w:rsidP="00DF3F02">
      <w:pPr>
        <w:spacing w:line="254" w:lineRule="auto"/>
        <w:ind w:firstLineChars="200" w:firstLine="420"/>
      </w:pPr>
      <w:r>
        <w:rPr>
          <w:rFonts w:hint="eastAsia"/>
        </w:rPr>
        <w:t>钱建超要求，要创新思路举措，确保交通建设“三年行动计划”取得实效，围绕全县交通建设的目标与任务，以只争朝夕的精神，加快推进全县交通建设。要解决好资金问题，多向上争取资金，加强资金的统筹整合，加大社会融资力度，确保全县基础设施建设和开发建设共同推进；做好要素保障，确保各项目有序推进；落实好人员编制，确保事有人办；对历史遗留问题要多做减法，轻装上阵，加快推进全县交通建设。钱建超要求，交通安全常抓不懈，要加强日常管理，规范道路运输执法，特别是汛期要加强应急值守，加强道路巡查检查，保障交通安全。</w:t>
      </w:r>
    </w:p>
    <w:p w:rsidR="00DF3F02" w:rsidRDefault="00DF3F02" w:rsidP="00DF3F02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石强指出，彭水的发展变化离不开交通，要牢固树立大局意识，树立全县一盘棋思想，围绕交通建设是区域发展的需要、是脱贫攻坚的需要、是城市提升的需要、是旅游产业的需要，抓住交通建设“三年行动计划”的机遇，争取资金、争取政策，争取支持，建设大通道，打通大循环，坚定不移推进全县交通建设。要科学规划，统筹整合，量力而行，分步实施，全县上下形成合力，加快小康路和续建项目建设。要做好前期项目规划，创新建设模式，采取行之有效的方法筹集资金，把政策研究好，确保把有限的资金用在刀刃上，管好项目，推进全县交通建设。</w:t>
      </w:r>
    </w:p>
    <w:p w:rsidR="00DF3F02" w:rsidRDefault="00DF3F02" w:rsidP="00DF3F02">
      <w:pPr>
        <w:spacing w:line="254" w:lineRule="auto"/>
        <w:ind w:firstLineChars="200" w:firstLine="420"/>
        <w:jc w:val="right"/>
        <w:rPr>
          <w:rFonts w:hint="eastAsia"/>
        </w:rPr>
      </w:pPr>
      <w:r w:rsidRPr="00E75BCB">
        <w:rPr>
          <w:rFonts w:hint="eastAsia"/>
        </w:rPr>
        <w:t>中国彭水网</w:t>
      </w:r>
      <w:r>
        <w:rPr>
          <w:rFonts w:hint="eastAsia"/>
        </w:rPr>
        <w:t>2018-5-31</w:t>
      </w:r>
    </w:p>
    <w:p w:rsidR="00DF3F02" w:rsidRDefault="00DF3F02" w:rsidP="009076DF">
      <w:pPr>
        <w:sectPr w:rsidR="00DF3F02" w:rsidSect="009076D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759F7" w:rsidRDefault="005759F7"/>
    <w:sectPr w:rsidR="005759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3F02"/>
    <w:rsid w:val="005759F7"/>
    <w:rsid w:val="00DF3F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F3F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F3F0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F3F0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1100</Characters>
  <Application>Microsoft Office Word</Application>
  <DocSecurity>0</DocSecurity>
  <Lines>9</Lines>
  <Paragraphs>2</Paragraphs>
  <ScaleCrop>false</ScaleCrop>
  <Company>Sky123.Org</Company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2022-08-02T03:24:00Z</dcterms:created>
</cp:coreProperties>
</file>