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7BB" w:rsidRDefault="00C117BB" w:rsidP="009F2447">
      <w:pPr>
        <w:pStyle w:val="1"/>
        <w:rPr>
          <w:rFonts w:hint="eastAsia"/>
        </w:rPr>
      </w:pPr>
      <w:r w:rsidRPr="009F2447">
        <w:rPr>
          <w:rFonts w:hint="eastAsia"/>
        </w:rPr>
        <w:t>宁波新能源汽车如何“行车致远”？</w:t>
      </w:r>
    </w:p>
    <w:p w:rsidR="00C117BB" w:rsidRDefault="00C117BB" w:rsidP="00C117BB">
      <w:pPr>
        <w:ind w:firstLineChars="200" w:firstLine="420"/>
      </w:pPr>
      <w:r>
        <w:t>记者</w:t>
      </w:r>
      <w:r>
        <w:t xml:space="preserve"> </w:t>
      </w:r>
      <w:r>
        <w:t>乐骁立</w:t>
      </w:r>
    </w:p>
    <w:p w:rsidR="00C117BB" w:rsidRDefault="00C117BB" w:rsidP="00C117BB">
      <w:pPr>
        <w:ind w:firstLineChars="200" w:firstLine="420"/>
      </w:pPr>
      <w:r>
        <w:t>在经过了</w:t>
      </w:r>
      <w:r>
        <w:t>4</w:t>
      </w:r>
      <w:r>
        <w:t>个月的补贴过渡期后，</w:t>
      </w:r>
      <w:r>
        <w:t>2018</w:t>
      </w:r>
      <w:r>
        <w:t>年的补贴新政在</w:t>
      </w:r>
      <w:r>
        <w:t>6</w:t>
      </w:r>
      <w:r>
        <w:t>月</w:t>
      </w:r>
      <w:r>
        <w:t>12</w:t>
      </w:r>
      <w:r>
        <w:t>日开始正式执行。</w:t>
      </w:r>
    </w:p>
    <w:p w:rsidR="00C117BB" w:rsidRDefault="00C117BB" w:rsidP="00C117BB">
      <w:pPr>
        <w:ind w:firstLineChars="200" w:firstLine="420"/>
      </w:pPr>
      <w:r>
        <w:t>政策面的改变意味着新能源车市场进入</w:t>
      </w:r>
      <w:r>
        <w:t>2.0</w:t>
      </w:r>
      <w:r>
        <w:t>的发展时代，未来市场会如何变化？</w:t>
      </w:r>
    </w:p>
    <w:p w:rsidR="00C117BB" w:rsidRDefault="00C117BB" w:rsidP="00C117BB">
      <w:pPr>
        <w:ind w:firstLineChars="200" w:firstLine="420"/>
      </w:pPr>
      <w:r>
        <w:t>宁波作为中国最重要的汽车产业基地，近来在新能源车领域也有颇多建树</w:t>
      </w:r>
      <w:r>
        <w:t>——</w:t>
      </w:r>
      <w:r>
        <w:t>知豆落户宁海，成为宁波首个独角兽企业；在宁波春晓基地量产的吉利插电混动车型博瑞</w:t>
      </w:r>
      <w:r>
        <w:t>GE</w:t>
      </w:r>
      <w:r>
        <w:t>在上月的北京车展亮相；比亚迪新能源乘用车基地于</w:t>
      </w:r>
      <w:r>
        <w:t>2016</w:t>
      </w:r>
      <w:r>
        <w:t>年落户宁波，去年首批</w:t>
      </w:r>
      <w:r>
        <w:t>K8</w:t>
      </w:r>
      <w:r>
        <w:t>下线；还有一大批供应链企业受益</w:t>
      </w:r>
      <w:r>
        <w:t>……</w:t>
      </w:r>
      <w:r>
        <w:t>宁波企业如何把握住新能源的新一轮机遇？</w:t>
      </w:r>
    </w:p>
    <w:p w:rsidR="00C117BB" w:rsidRDefault="00C117BB" w:rsidP="00C117BB">
      <w:pPr>
        <w:ind w:firstLineChars="200" w:firstLine="420"/>
      </w:pPr>
      <w:r>
        <w:t>本期</w:t>
      </w:r>
      <w:r>
        <w:t>12A</w:t>
      </w:r>
      <w:r>
        <w:t>茶座聚焦</w:t>
      </w:r>
      <w:r>
        <w:t>——</w:t>
      </w:r>
      <w:r>
        <w:t>宁波的新能源汽车如何</w:t>
      </w:r>
      <w:r>
        <w:t>“</w:t>
      </w:r>
      <w:r>
        <w:t>行车致远</w:t>
      </w:r>
      <w:r>
        <w:t>”</w:t>
      </w:r>
      <w:r>
        <w:t>？</w:t>
      </w:r>
    </w:p>
    <w:p w:rsidR="00C117BB" w:rsidRDefault="00C117BB" w:rsidP="00C117BB">
      <w:pPr>
        <w:ind w:firstLineChars="200" w:firstLine="420"/>
      </w:pPr>
      <w:r>
        <w:t xml:space="preserve">1 </w:t>
      </w:r>
      <w:r>
        <w:t>智能网联汽车三年行动计划正在编制</w:t>
      </w:r>
    </w:p>
    <w:p w:rsidR="00C117BB" w:rsidRDefault="00C117BB" w:rsidP="00C117BB">
      <w:pPr>
        <w:ind w:firstLineChars="200" w:firstLine="420"/>
      </w:pPr>
      <w:r>
        <w:t>“</w:t>
      </w:r>
      <w:r>
        <w:t>新能源汽车既是国家重点培育的产业，又关系到家家户户的出行模式，落到宁波，汽车产业又是我市的支柱产业，因此我们今天请来了产业主管部门的领导，吉利、知豆两家新能源整车企业，世界上最大的锂电池正负极原材料供应商杉杉股份，以及我市最大的充电桩企业之一绿捷新能源，来为我市产业发展与本地市场的拓展展开讨论。</w:t>
      </w:r>
      <w:r>
        <w:t>”</w:t>
      </w:r>
      <w:r>
        <w:t>唐慧卿开场时表示。</w:t>
      </w:r>
    </w:p>
    <w:p w:rsidR="00C117BB" w:rsidRDefault="00C117BB" w:rsidP="00C117BB">
      <w:pPr>
        <w:ind w:firstLineChars="200" w:firstLine="420"/>
      </w:pPr>
      <w:r>
        <w:t>随后，朱立富介绍了目前我市汽车制造业的基本情况。截至去年年底，我市汽车制造及相关零部件企业已经超过</w:t>
      </w:r>
      <w:r>
        <w:t>4000</w:t>
      </w:r>
      <w:r>
        <w:t>家，规上工业产值近</w:t>
      </w:r>
      <w:r>
        <w:t>2400</w:t>
      </w:r>
      <w:r>
        <w:t>亿元。</w:t>
      </w:r>
    </w:p>
    <w:p w:rsidR="00C117BB" w:rsidRDefault="00C117BB" w:rsidP="00C117BB">
      <w:pPr>
        <w:ind w:firstLineChars="200" w:firstLine="420"/>
      </w:pPr>
      <w:r>
        <w:t>随着</w:t>
      </w:r>
      <w:r>
        <w:t>“</w:t>
      </w:r>
      <w:r>
        <w:t>中国制造</w:t>
      </w:r>
      <w:r>
        <w:t>2025”</w:t>
      </w:r>
      <w:r>
        <w:t>试点示范城市工作的逐步推进与示范区创建工作的开启，我市计划未来打造万亿级的汽车产业集群。未来汽车发展有三大趋势</w:t>
      </w:r>
      <w:r>
        <w:t>——</w:t>
      </w:r>
      <w:r>
        <w:t>更轻巧、更智能、更绿色。因此，我市正在编制《智能网联汽车三年行动计划》，预计将在下半年印发。</w:t>
      </w:r>
    </w:p>
    <w:p w:rsidR="00C117BB" w:rsidRDefault="00C117BB" w:rsidP="00C117BB">
      <w:pPr>
        <w:ind w:firstLineChars="200" w:firstLine="420"/>
      </w:pPr>
      <w:r>
        <w:t>具体来看，智能网联汽车的终极目标是实现无人驾驶，其中有几大发展内涵，一是动力来源逐步由内燃机转化为新能源，当然这个新能源范围很大</w:t>
      </w:r>
      <w:r>
        <w:t>——</w:t>
      </w:r>
      <w:r>
        <w:t>纯电、插电混动、燃料电池、超级电容都在这个范畴。二是智能信息技术在汽车上的加载，正是因为实现了电动化、电控化，智能技术容易更好地衔接到汽车上。三是传统汽车零部件与智能模块的集成，如轮胎、底盘、座椅等等传统配件如何与智能技术整合，成为宁波大批零部件企业转型的方向。</w:t>
      </w:r>
    </w:p>
    <w:p w:rsidR="00C117BB" w:rsidRDefault="00C117BB" w:rsidP="00C117BB">
      <w:pPr>
        <w:ind w:firstLineChars="200" w:firstLine="420"/>
      </w:pPr>
      <w:r>
        <w:t>宁波的新能源汽车产业发展至今，产业链已经逐步成型</w:t>
      </w:r>
      <w:r>
        <w:t>——</w:t>
      </w:r>
      <w:r>
        <w:t>整车方面，吉利是龙头，加上坐落于杭州湾的吉利研究院，形成了研发加制造的领军企业；知豆是我市引进的微型纯电整车企业，同时在分时租赁方面有领先探索；比亚迪与中车在宁波则有大型客车、乘用车的制造基地；杉杉是最上游的材料企业，又有新能源房车制造的版块。</w:t>
      </w:r>
    </w:p>
    <w:p w:rsidR="00C117BB" w:rsidRDefault="00C117BB" w:rsidP="00C117BB">
      <w:pPr>
        <w:ind w:firstLineChars="200" w:firstLine="420"/>
      </w:pPr>
      <w:r>
        <w:t>配件方面，均胜有电池管理系统这一新能源核心部件；旭升则是特斯拉电机外壳的全球最佳供应商；比亚迪在甬布局了新能源车芯片设计制造公司。此外，还有一系列的配套供应商。</w:t>
      </w:r>
    </w:p>
    <w:p w:rsidR="00C117BB" w:rsidRDefault="00C117BB" w:rsidP="00C117BB">
      <w:pPr>
        <w:ind w:firstLineChars="200" w:firstLine="420"/>
      </w:pPr>
      <w:r>
        <w:t xml:space="preserve">2 </w:t>
      </w:r>
      <w:r>
        <w:t>吉利新能源蓝图徐徐展开</w:t>
      </w:r>
    </w:p>
    <w:p w:rsidR="00C117BB" w:rsidRDefault="00C117BB" w:rsidP="00C117BB">
      <w:pPr>
        <w:ind w:firstLineChars="200" w:firstLine="420"/>
      </w:pPr>
      <w:r>
        <w:t>这些宁波企业正顺应潮流，朝着更轻巧、更智能、更绿色的目标奋进。</w:t>
      </w:r>
    </w:p>
    <w:p w:rsidR="00C117BB" w:rsidRDefault="00C117BB" w:rsidP="00C117BB">
      <w:pPr>
        <w:ind w:firstLineChars="200" w:firstLine="420"/>
      </w:pPr>
      <w:r>
        <w:t>随着杭州湾中心参与研发、春晓基地生产的吉利插电混动系列车型吉利博瑞</w:t>
      </w:r>
      <w:r>
        <w:t>GE</w:t>
      </w:r>
      <w:r>
        <w:t>，</w:t>
      </w:r>
      <w:r>
        <w:t>5</w:t>
      </w:r>
      <w:r>
        <w:t>月在北京车展上亮相，以及近日吉利的纯电</w:t>
      </w:r>
      <w:r>
        <w:t>SUV</w:t>
      </w:r>
      <w:r>
        <w:t>车型帝豪</w:t>
      </w:r>
      <w:r>
        <w:t>GSe</w:t>
      </w:r>
      <w:r>
        <w:t>上市发布，吉利的新能源汽车战略又迈出了新的一步。</w:t>
      </w:r>
    </w:p>
    <w:p w:rsidR="00C117BB" w:rsidRDefault="00C117BB" w:rsidP="00C117BB">
      <w:pPr>
        <w:ind w:firstLineChars="200" w:firstLine="420"/>
      </w:pPr>
      <w:r>
        <w:t>单红艳介绍，继吉利搭载沃尔沃技术的传统汽车开发架构平台</w:t>
      </w:r>
      <w:r>
        <w:t>CMA</w:t>
      </w:r>
      <w:r>
        <w:t>，大获成功后，吉利又与沃尔沃合作开发的全新纯电动车专属架构</w:t>
      </w:r>
      <w:r>
        <w:t>--PMA</w:t>
      </w:r>
      <w:r>
        <w:t>，被吉利和领克两大品牌旗下纯电动车型采用。该架构包括</w:t>
      </w:r>
      <w:r>
        <w:t>PMA1</w:t>
      </w:r>
      <w:r>
        <w:t>和</w:t>
      </w:r>
      <w:r>
        <w:t>PMA2</w:t>
      </w:r>
      <w:r>
        <w:t>两个平台，未来基于两平台打造的产品也将涵盖从小型到中型的纯电动</w:t>
      </w:r>
      <w:r>
        <w:t>SUV</w:t>
      </w:r>
      <w:r>
        <w:t>、跨界车、轿车产品。</w:t>
      </w:r>
    </w:p>
    <w:p w:rsidR="00C117BB" w:rsidRDefault="00C117BB" w:rsidP="00C117BB">
      <w:pPr>
        <w:ind w:firstLineChars="200" w:firstLine="420"/>
      </w:pPr>
      <w:r>
        <w:t>“</w:t>
      </w:r>
      <w:r>
        <w:t>平台架构是电动车开发的最大瓶颈之一，大多数车企的新能源车是在原有传统汽车平台上开发的，因此在动力总成、外观、内部空间等诸多方面存在制约，无法完美兼容，而吉利拥有专属平台，正是最大的优势。</w:t>
      </w:r>
      <w:r>
        <w:t>”</w:t>
      </w:r>
      <w:r>
        <w:t>她说。</w:t>
      </w:r>
    </w:p>
    <w:p w:rsidR="00C117BB" w:rsidRDefault="00C117BB" w:rsidP="00C117BB">
      <w:pPr>
        <w:ind w:firstLineChars="200" w:firstLine="420"/>
      </w:pPr>
      <w:r>
        <w:t>杭州湾新区前段时间开工的计划投资</w:t>
      </w:r>
      <w:r>
        <w:t>145</w:t>
      </w:r>
      <w:r>
        <w:t>亿元、年产能达</w:t>
      </w:r>
      <w:r>
        <w:t>30</w:t>
      </w:r>
      <w:r>
        <w:t>万辆的纯电动汽车项目，正是</w:t>
      </w:r>
      <w:r>
        <w:t>PMA</w:t>
      </w:r>
      <w:r>
        <w:t>项目。</w:t>
      </w:r>
    </w:p>
    <w:p w:rsidR="00C117BB" w:rsidRDefault="00C117BB" w:rsidP="00C117BB">
      <w:pPr>
        <w:ind w:firstLineChars="200" w:firstLine="420"/>
      </w:pPr>
      <w:r>
        <w:t>她介绍，之后吉利新能源版块会在大的战略转型下，推出三个升级。</w:t>
      </w:r>
    </w:p>
    <w:p w:rsidR="00C117BB" w:rsidRDefault="00C117BB" w:rsidP="00C117BB">
      <w:pPr>
        <w:ind w:firstLineChars="200" w:firstLine="420"/>
      </w:pPr>
      <w:r>
        <w:t>第一个升级是推动产品线布局升级，除了帝豪</w:t>
      </w:r>
      <w:r>
        <w:t>EV450</w:t>
      </w:r>
      <w:r>
        <w:t>，吉利新能源还将发布</w:t>
      </w:r>
      <w:r>
        <w:t>3</w:t>
      </w:r>
      <w:r>
        <w:t>款全新产品，包括帝豪</w:t>
      </w:r>
      <w:r>
        <w:t>GSe</w:t>
      </w:r>
      <w:r>
        <w:t>、全新帝豪</w:t>
      </w:r>
      <w:r>
        <w:t>PHEV</w:t>
      </w:r>
      <w:r>
        <w:t>，以及一款正向开发的新车。未来会推出油电混动、插电式混动、纯电动汽车，我们会逐步完成迭代升级，预计</w:t>
      </w:r>
      <w:r>
        <w:t>2020</w:t>
      </w:r>
      <w:r>
        <w:t>年会形成</w:t>
      </w:r>
      <w:r>
        <w:t>40</w:t>
      </w:r>
      <w:r>
        <w:t>款新能源产品的矩阵；第二个升级是提升创新营销能力的升级，我们会联合曹操专车开展推广活动，提升品牌创新营销能力；第三个升级是助力软硬件同时的升级，我们这次发布的帝豪</w:t>
      </w:r>
      <w:r>
        <w:t>EV450</w:t>
      </w:r>
      <w:r>
        <w:t>是配备了智能双屏互动、语音交互系统等，未来我们的新能源产品会不断提高整体智能化水平。根据蓝色吉利行</w:t>
      </w:r>
      <w:r>
        <w:rPr>
          <w:rFonts w:hint="eastAsia"/>
        </w:rPr>
        <w:t>动规划，到</w:t>
      </w:r>
      <w:r>
        <w:t>2020</w:t>
      </w:r>
      <w:r>
        <w:t>年，吉利总销量中</w:t>
      </w:r>
      <w:r>
        <w:t>90%</w:t>
      </w:r>
      <w:r>
        <w:t>将是新能源车。</w:t>
      </w:r>
    </w:p>
    <w:p w:rsidR="00C117BB" w:rsidRDefault="00C117BB" w:rsidP="00C117BB">
      <w:pPr>
        <w:ind w:firstLineChars="200" w:firstLine="420"/>
        <w:rPr>
          <w:rFonts w:hint="eastAsia"/>
        </w:rPr>
      </w:pPr>
      <w:r>
        <w:t>同时，吉利通过与宁波富理电池、科力远、衡远新能源、威睿等公司的合作，拓展三电业务布局，掌握了动力电池与动力总成系统技术。</w:t>
      </w:r>
      <w:r>
        <w:t>“</w:t>
      </w:r>
      <w:r>
        <w:t>可以说，目前在插电混动领域，吉利在全球拥有领先优势。</w:t>
      </w:r>
      <w:r>
        <w:t>”</w:t>
      </w:r>
      <w:r>
        <w:t>她说。</w:t>
      </w:r>
    </w:p>
    <w:p w:rsidR="00C117BB" w:rsidRDefault="00C117BB" w:rsidP="00C117BB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东南商报</w:t>
      </w:r>
      <w:r>
        <w:rPr>
          <w:rFonts w:hint="eastAsia"/>
        </w:rPr>
        <w:t>2018-6-22</w:t>
      </w:r>
    </w:p>
    <w:p w:rsidR="00C117BB" w:rsidRDefault="00C117BB" w:rsidP="00EE2EA4">
      <w:pPr>
        <w:sectPr w:rsidR="00C117BB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23E0F" w:rsidRDefault="00423E0F"/>
    <w:sectPr w:rsidR="00423E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17BB"/>
    <w:rsid w:val="00423E0F"/>
    <w:rsid w:val="00C11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117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117B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117B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1634</Characters>
  <Application>Microsoft Office Word</Application>
  <DocSecurity>0</DocSecurity>
  <Lines>13</Lines>
  <Paragraphs>3</Paragraphs>
  <ScaleCrop>false</ScaleCrop>
  <Company>Sky123.Org</Company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